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963" w:rsidRDefault="00423963" w:rsidP="00423963">
      <w:pPr>
        <w:pStyle w:val="2"/>
        <w:tabs>
          <w:tab w:val="left" w:pos="1418"/>
          <w:tab w:val="left" w:pos="2127"/>
        </w:tabs>
        <w:jc w:val="left"/>
        <w:rPr>
          <w:b/>
          <w:bCs/>
          <w:sz w:val="16"/>
          <w:szCs w:val="16"/>
        </w:rPr>
      </w:pPr>
    </w:p>
    <w:p w:rsidR="00423963" w:rsidRDefault="00423963" w:rsidP="00423963">
      <w:pPr>
        <w:pStyle w:val="2"/>
        <w:tabs>
          <w:tab w:val="left" w:pos="1418"/>
          <w:tab w:val="left" w:pos="2127"/>
        </w:tabs>
        <w:rPr>
          <w:b/>
          <w:bCs/>
        </w:rPr>
      </w:pPr>
      <w:r>
        <w:rPr>
          <w:b/>
          <w:noProof/>
        </w:rPr>
        <w:drawing>
          <wp:inline distT="0" distB="0" distL="0" distR="0">
            <wp:extent cx="428625" cy="609600"/>
            <wp:effectExtent l="19050" t="0" r="9525" b="0"/>
            <wp:docPr id="2"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
                    <pic:cNvPicPr>
                      <a:picLocks noChangeAspect="1" noChangeArrowheads="1"/>
                    </pic:cNvPicPr>
                  </pic:nvPicPr>
                  <pic:blipFill>
                    <a:blip r:embed="rId8" cstate="print"/>
                    <a:srcRect/>
                    <a:stretch>
                      <a:fillRect/>
                    </a:stretch>
                  </pic:blipFill>
                  <pic:spPr bwMode="auto">
                    <a:xfrm>
                      <a:off x="0" y="0"/>
                      <a:ext cx="428625" cy="609600"/>
                    </a:xfrm>
                    <a:prstGeom prst="rect">
                      <a:avLst/>
                    </a:prstGeom>
                    <a:noFill/>
                    <a:ln w="9525">
                      <a:noFill/>
                      <a:miter lim="800000"/>
                      <a:headEnd/>
                      <a:tailEnd/>
                    </a:ln>
                  </pic:spPr>
                </pic:pic>
              </a:graphicData>
            </a:graphic>
          </wp:inline>
        </w:drawing>
      </w:r>
    </w:p>
    <w:p w:rsidR="00423963" w:rsidRPr="008C446A" w:rsidRDefault="00423963" w:rsidP="00423963">
      <w:pPr>
        <w:jc w:val="center"/>
      </w:pPr>
    </w:p>
    <w:p w:rsidR="00423963" w:rsidRDefault="0021119C" w:rsidP="00423963">
      <w:pPr>
        <w:pStyle w:val="2"/>
        <w:tabs>
          <w:tab w:val="left" w:pos="1418"/>
          <w:tab w:val="left" w:pos="2127"/>
        </w:tabs>
        <w:rPr>
          <w:b/>
          <w:bCs/>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7.05pt;margin-top:-49.5pt;width:57.6pt;height:47.3pt;z-index:251658240;visibility:visible;mso-wrap-edited:f" o:allowincell="f">
            <v:imagedata r:id="rId9" o:title=""/>
          </v:shape>
          <o:OLEObject Type="Embed" ProgID="Word.Picture.8" ShapeID="_x0000_s1026" DrawAspect="Content" ObjectID="_1536127611" r:id="rId10"/>
        </w:pict>
      </w:r>
      <w:r w:rsidR="00423963">
        <w:rPr>
          <w:b/>
          <w:bCs/>
        </w:rPr>
        <w:t>АДМИНИСТРАЦИЯ</w:t>
      </w:r>
    </w:p>
    <w:p w:rsidR="00423963" w:rsidRDefault="00423963" w:rsidP="00423963">
      <w:pPr>
        <w:pStyle w:val="2"/>
        <w:rPr>
          <w:b/>
          <w:bCs/>
        </w:rPr>
      </w:pPr>
      <w:r>
        <w:rPr>
          <w:b/>
          <w:bCs/>
        </w:rPr>
        <w:t>КАЛАЧЁВСКОГО МУНИЦИПАЛЬНОГО РАЙОНА</w:t>
      </w:r>
    </w:p>
    <w:p w:rsidR="00423963" w:rsidRDefault="00423963" w:rsidP="00423963">
      <w:pPr>
        <w:jc w:val="center"/>
        <w:rPr>
          <w:b/>
          <w:bCs/>
          <w:sz w:val="28"/>
        </w:rPr>
      </w:pPr>
      <w:r>
        <w:rPr>
          <w:b/>
          <w:bCs/>
          <w:sz w:val="28"/>
        </w:rPr>
        <w:t>ВОЛГОГРАДСКОЙ ОБЛАСТИ</w:t>
      </w:r>
    </w:p>
    <w:p w:rsidR="00423963" w:rsidRDefault="00423963" w:rsidP="00423963">
      <w:pPr>
        <w:pBdr>
          <w:bottom w:val="thinThickMediumGap" w:sz="24" w:space="1" w:color="auto"/>
        </w:pBdr>
        <w:rPr>
          <w:sz w:val="18"/>
        </w:rPr>
      </w:pPr>
    </w:p>
    <w:p w:rsidR="00423963" w:rsidRDefault="00423963" w:rsidP="00423963">
      <w:pPr>
        <w:pStyle w:val="6"/>
        <w:tabs>
          <w:tab w:val="center" w:pos="4731"/>
        </w:tabs>
        <w:jc w:val="left"/>
        <w:rPr>
          <w:b w:val="0"/>
          <w:bCs w:val="0"/>
          <w:sz w:val="16"/>
        </w:rPr>
      </w:pPr>
    </w:p>
    <w:p w:rsidR="00423963" w:rsidRPr="0050078F" w:rsidRDefault="00423963" w:rsidP="00423963">
      <w:pPr>
        <w:rPr>
          <w:sz w:val="16"/>
          <w:szCs w:val="16"/>
        </w:rPr>
      </w:pPr>
    </w:p>
    <w:p w:rsidR="00423963" w:rsidRPr="00E2081C" w:rsidRDefault="00423963" w:rsidP="00423963">
      <w:pPr>
        <w:pStyle w:val="6"/>
        <w:tabs>
          <w:tab w:val="center" w:pos="4731"/>
        </w:tabs>
        <w:jc w:val="left"/>
        <w:rPr>
          <w:sz w:val="32"/>
        </w:rPr>
      </w:pPr>
      <w:r w:rsidRPr="000E0BD3">
        <w:rPr>
          <w:color w:val="FF0000"/>
        </w:rPr>
        <w:tab/>
      </w:r>
      <w:r w:rsidRPr="00E2081C">
        <w:rPr>
          <w:sz w:val="32"/>
        </w:rPr>
        <w:t>ПОСТАНОВЛЕНИЕ</w:t>
      </w:r>
    </w:p>
    <w:p w:rsidR="00423963" w:rsidRPr="00E2081C" w:rsidRDefault="00423963" w:rsidP="00423963">
      <w:pPr>
        <w:rPr>
          <w:sz w:val="16"/>
        </w:rPr>
      </w:pPr>
    </w:p>
    <w:p w:rsidR="00423963" w:rsidRPr="00C87E78" w:rsidRDefault="00423963" w:rsidP="00423963">
      <w:pPr>
        <w:ind w:left="-284" w:right="-143" w:firstLine="142"/>
        <w:rPr>
          <w:b/>
          <w:bCs/>
          <w:sz w:val="28"/>
          <w:szCs w:val="28"/>
        </w:rPr>
      </w:pPr>
      <w:r w:rsidRPr="00C87E78">
        <w:rPr>
          <w:b/>
          <w:bCs/>
          <w:sz w:val="28"/>
          <w:szCs w:val="28"/>
        </w:rPr>
        <w:t xml:space="preserve">от </w:t>
      </w:r>
      <w:r>
        <w:rPr>
          <w:b/>
          <w:bCs/>
          <w:sz w:val="28"/>
          <w:szCs w:val="28"/>
        </w:rPr>
        <w:t>19.09.</w:t>
      </w:r>
      <w:r w:rsidRPr="00C87E78">
        <w:rPr>
          <w:b/>
          <w:bCs/>
          <w:sz w:val="28"/>
          <w:szCs w:val="28"/>
        </w:rPr>
        <w:t>2016 г. №</w:t>
      </w:r>
      <w:r>
        <w:rPr>
          <w:b/>
          <w:bCs/>
          <w:sz w:val="28"/>
          <w:szCs w:val="28"/>
        </w:rPr>
        <w:t xml:space="preserve"> 732</w:t>
      </w:r>
    </w:p>
    <w:p w:rsidR="00423963" w:rsidRPr="00C87E78" w:rsidRDefault="00423963" w:rsidP="00423963">
      <w:pPr>
        <w:pStyle w:val="21"/>
        <w:tabs>
          <w:tab w:val="left" w:pos="7513"/>
          <w:tab w:val="left" w:pos="9498"/>
        </w:tabs>
        <w:ind w:left="-142" w:firstLine="0"/>
        <w:rPr>
          <w:b/>
          <w:bCs/>
          <w:sz w:val="28"/>
          <w:szCs w:val="28"/>
        </w:rPr>
      </w:pPr>
    </w:p>
    <w:p w:rsidR="00423963" w:rsidRPr="00C87E78" w:rsidRDefault="00423963" w:rsidP="00423963">
      <w:pPr>
        <w:pStyle w:val="21"/>
        <w:tabs>
          <w:tab w:val="left" w:pos="7513"/>
          <w:tab w:val="left" w:pos="10065"/>
        </w:tabs>
        <w:spacing w:line="276" w:lineRule="auto"/>
        <w:ind w:firstLine="0"/>
        <w:jc w:val="center"/>
        <w:rPr>
          <w:b/>
          <w:bCs/>
          <w:sz w:val="28"/>
          <w:szCs w:val="28"/>
        </w:rPr>
      </w:pPr>
      <w:r w:rsidRPr="00C87E78">
        <w:rPr>
          <w:b/>
          <w:bCs/>
          <w:sz w:val="28"/>
          <w:szCs w:val="28"/>
        </w:rPr>
        <w:t>О внесении изменений в схему размещения рекламных конструкций на территории Калачевского муниципального района Волгоградской области</w:t>
      </w:r>
    </w:p>
    <w:p w:rsidR="00423963" w:rsidRPr="00C87E78" w:rsidRDefault="00423963" w:rsidP="00423963">
      <w:pPr>
        <w:pStyle w:val="21"/>
        <w:tabs>
          <w:tab w:val="left" w:pos="7513"/>
          <w:tab w:val="left" w:pos="10065"/>
        </w:tabs>
        <w:spacing w:line="276" w:lineRule="auto"/>
        <w:ind w:firstLine="0"/>
        <w:jc w:val="center"/>
        <w:rPr>
          <w:b/>
          <w:bCs/>
          <w:color w:val="FF0000"/>
          <w:sz w:val="28"/>
          <w:szCs w:val="28"/>
        </w:rPr>
      </w:pPr>
    </w:p>
    <w:p w:rsidR="00423963" w:rsidRPr="00C87E78" w:rsidRDefault="00423963" w:rsidP="00423963">
      <w:pPr>
        <w:pStyle w:val="21"/>
        <w:tabs>
          <w:tab w:val="left" w:pos="0"/>
        </w:tabs>
        <w:ind w:firstLine="0"/>
        <w:rPr>
          <w:color w:val="FF0000"/>
          <w:sz w:val="28"/>
          <w:szCs w:val="28"/>
        </w:rPr>
      </w:pPr>
      <w:r w:rsidRPr="00C87E78">
        <w:rPr>
          <w:color w:val="FF0000"/>
          <w:sz w:val="28"/>
          <w:szCs w:val="28"/>
        </w:rPr>
        <w:tab/>
      </w:r>
      <w:r w:rsidRPr="00C87E78">
        <w:rPr>
          <w:sz w:val="28"/>
          <w:szCs w:val="28"/>
        </w:rPr>
        <w:t>В соответствии с ч. 5.8 ст. 19 Федерального закона от 13.03.2006г. №38-ФЗ «О рекламе», п. 15.1 ч. 1 ст.15 Федерального закона от 06.10.2003г. №131-ФЗ «Об общих принципах организации местного самоуправления в Российской Федерации», руководствуясь</w:t>
      </w:r>
      <w:r>
        <w:rPr>
          <w:sz w:val="28"/>
          <w:szCs w:val="28"/>
        </w:rPr>
        <w:t xml:space="preserve"> </w:t>
      </w:r>
      <w:r w:rsidRPr="00C87E78">
        <w:rPr>
          <w:sz w:val="28"/>
          <w:szCs w:val="28"/>
        </w:rPr>
        <w:t>Уставом Калачевского муниципального района Волгоградской области</w:t>
      </w:r>
    </w:p>
    <w:p w:rsidR="00423963" w:rsidRPr="00C87E78" w:rsidRDefault="00423963" w:rsidP="00423963">
      <w:pPr>
        <w:pStyle w:val="21"/>
        <w:tabs>
          <w:tab w:val="left" w:pos="0"/>
        </w:tabs>
        <w:ind w:firstLine="0"/>
        <w:rPr>
          <w:color w:val="FF0000"/>
          <w:sz w:val="28"/>
          <w:szCs w:val="28"/>
        </w:rPr>
      </w:pPr>
    </w:p>
    <w:p w:rsidR="00423963" w:rsidRPr="00C87E78" w:rsidRDefault="00423963" w:rsidP="00423963">
      <w:pPr>
        <w:pStyle w:val="21"/>
        <w:tabs>
          <w:tab w:val="left" w:pos="0"/>
        </w:tabs>
        <w:ind w:firstLine="0"/>
        <w:rPr>
          <w:sz w:val="28"/>
          <w:szCs w:val="28"/>
        </w:rPr>
      </w:pPr>
      <w:r w:rsidRPr="00C87E78">
        <w:rPr>
          <w:b/>
          <w:bCs/>
          <w:sz w:val="28"/>
          <w:szCs w:val="28"/>
        </w:rPr>
        <w:t>п о с т а н о в л я ю</w:t>
      </w:r>
      <w:r w:rsidRPr="00C87E78">
        <w:rPr>
          <w:sz w:val="28"/>
          <w:szCs w:val="28"/>
        </w:rPr>
        <w:t xml:space="preserve"> :</w:t>
      </w:r>
    </w:p>
    <w:p w:rsidR="00423963" w:rsidRPr="00C87E78" w:rsidRDefault="00423963" w:rsidP="00423963">
      <w:pPr>
        <w:pStyle w:val="21"/>
        <w:tabs>
          <w:tab w:val="left" w:pos="-284"/>
          <w:tab w:val="left" w:pos="-142"/>
        </w:tabs>
        <w:ind w:firstLine="0"/>
        <w:rPr>
          <w:sz w:val="28"/>
          <w:szCs w:val="28"/>
        </w:rPr>
      </w:pPr>
    </w:p>
    <w:p w:rsidR="00423963" w:rsidRPr="00C87E78" w:rsidRDefault="00423963" w:rsidP="00423963">
      <w:pPr>
        <w:pStyle w:val="21"/>
        <w:numPr>
          <w:ilvl w:val="0"/>
          <w:numId w:val="1"/>
        </w:numPr>
        <w:tabs>
          <w:tab w:val="clear" w:pos="511"/>
          <w:tab w:val="left" w:pos="-284"/>
          <w:tab w:val="left" w:pos="-142"/>
          <w:tab w:val="num" w:pos="284"/>
          <w:tab w:val="left" w:pos="993"/>
        </w:tabs>
        <w:ind w:left="0" w:firstLine="709"/>
        <w:rPr>
          <w:sz w:val="28"/>
          <w:szCs w:val="28"/>
        </w:rPr>
      </w:pPr>
      <w:r w:rsidRPr="00C87E78">
        <w:rPr>
          <w:sz w:val="28"/>
          <w:szCs w:val="28"/>
        </w:rPr>
        <w:t>В постановление администрации Калачевского муниципального района Волгоградской области №987 от 01.07.2014 г. «Об утверждении схемы размещения рекламных конструкций на территории Калачевского муниципального района Волгоградской области» (далее - Постановление) внести следующие изменения:</w:t>
      </w:r>
    </w:p>
    <w:p w:rsidR="00423963" w:rsidRPr="00C87E78" w:rsidRDefault="00423963" w:rsidP="00423963">
      <w:pPr>
        <w:pStyle w:val="21"/>
        <w:numPr>
          <w:ilvl w:val="1"/>
          <w:numId w:val="1"/>
        </w:numPr>
        <w:tabs>
          <w:tab w:val="left" w:pos="-284"/>
          <w:tab w:val="left" w:pos="-142"/>
          <w:tab w:val="left" w:pos="993"/>
        </w:tabs>
        <w:ind w:left="0" w:firstLine="709"/>
        <w:rPr>
          <w:sz w:val="28"/>
          <w:szCs w:val="28"/>
        </w:rPr>
      </w:pPr>
      <w:r w:rsidRPr="00C87E78">
        <w:rPr>
          <w:sz w:val="28"/>
          <w:szCs w:val="28"/>
        </w:rPr>
        <w:t>Приложение к Постановлению изложить в редакции согласно  приложению №1 к настоящему постановлению.</w:t>
      </w:r>
    </w:p>
    <w:p w:rsidR="00423963" w:rsidRPr="00C87E78" w:rsidRDefault="00423963" w:rsidP="00423963">
      <w:pPr>
        <w:pStyle w:val="21"/>
        <w:numPr>
          <w:ilvl w:val="0"/>
          <w:numId w:val="1"/>
        </w:numPr>
        <w:tabs>
          <w:tab w:val="clear" w:pos="511"/>
          <w:tab w:val="left" w:pos="-284"/>
          <w:tab w:val="num" w:pos="0"/>
          <w:tab w:val="num" w:pos="284"/>
          <w:tab w:val="left" w:pos="567"/>
          <w:tab w:val="left" w:pos="993"/>
        </w:tabs>
        <w:ind w:left="0" w:firstLine="709"/>
        <w:rPr>
          <w:sz w:val="28"/>
          <w:szCs w:val="28"/>
        </w:rPr>
      </w:pPr>
      <w:r w:rsidRPr="00C87E78">
        <w:rPr>
          <w:sz w:val="28"/>
          <w:szCs w:val="28"/>
        </w:rPr>
        <w:t xml:space="preserve">Настоящее постановление подлежит официальному опубликованию.  </w:t>
      </w:r>
    </w:p>
    <w:p w:rsidR="00423963" w:rsidRPr="00C87E78" w:rsidRDefault="00423963" w:rsidP="00423963">
      <w:pPr>
        <w:pStyle w:val="21"/>
        <w:numPr>
          <w:ilvl w:val="0"/>
          <w:numId w:val="1"/>
        </w:numPr>
        <w:tabs>
          <w:tab w:val="clear" w:pos="511"/>
          <w:tab w:val="left" w:pos="-284"/>
          <w:tab w:val="num" w:pos="0"/>
          <w:tab w:val="num" w:pos="284"/>
          <w:tab w:val="left" w:pos="567"/>
          <w:tab w:val="left" w:pos="993"/>
        </w:tabs>
        <w:ind w:left="0" w:firstLine="709"/>
        <w:rPr>
          <w:sz w:val="28"/>
          <w:szCs w:val="28"/>
        </w:rPr>
      </w:pPr>
      <w:r w:rsidRPr="00C87E78">
        <w:rPr>
          <w:sz w:val="28"/>
          <w:szCs w:val="28"/>
        </w:rPr>
        <w:t>Контроль исполнения настоящего постановления возложить наи.о. первого заместителя главы администрации Калачевского муниципального района Волгоградской области Н. П. Земскову.</w:t>
      </w:r>
    </w:p>
    <w:p w:rsidR="00423963" w:rsidRPr="00C87E78" w:rsidRDefault="00423963" w:rsidP="00423963">
      <w:pPr>
        <w:pStyle w:val="ConsPlusNormal"/>
        <w:jc w:val="both"/>
        <w:rPr>
          <w:sz w:val="28"/>
          <w:szCs w:val="28"/>
        </w:rPr>
      </w:pPr>
    </w:p>
    <w:p w:rsidR="00423963" w:rsidRPr="00C87E78" w:rsidRDefault="00423963" w:rsidP="00423963">
      <w:pPr>
        <w:pStyle w:val="ConsPlusNormal"/>
        <w:jc w:val="both"/>
        <w:rPr>
          <w:sz w:val="28"/>
          <w:szCs w:val="28"/>
        </w:rPr>
      </w:pPr>
    </w:p>
    <w:p w:rsidR="00423963" w:rsidRPr="00C87E78" w:rsidRDefault="00423963" w:rsidP="00423963">
      <w:pPr>
        <w:pStyle w:val="ConsPlusNormal"/>
        <w:jc w:val="both"/>
        <w:rPr>
          <w:sz w:val="28"/>
          <w:szCs w:val="28"/>
        </w:rPr>
      </w:pPr>
    </w:p>
    <w:p w:rsidR="00423963" w:rsidRPr="00C87E78" w:rsidRDefault="00423963" w:rsidP="00423963">
      <w:pPr>
        <w:tabs>
          <w:tab w:val="left" w:pos="720"/>
        </w:tabs>
        <w:rPr>
          <w:b/>
          <w:sz w:val="28"/>
          <w:szCs w:val="28"/>
        </w:rPr>
      </w:pPr>
      <w:r w:rsidRPr="00C87E78">
        <w:rPr>
          <w:b/>
          <w:sz w:val="28"/>
          <w:szCs w:val="28"/>
        </w:rPr>
        <w:t>Глава администрации</w:t>
      </w:r>
    </w:p>
    <w:p w:rsidR="00423963" w:rsidRPr="00C87E78" w:rsidRDefault="00423963" w:rsidP="00423963">
      <w:pPr>
        <w:tabs>
          <w:tab w:val="left" w:pos="720"/>
        </w:tabs>
        <w:rPr>
          <w:b/>
          <w:sz w:val="28"/>
          <w:szCs w:val="28"/>
        </w:rPr>
      </w:pPr>
      <w:r w:rsidRPr="00C87E78">
        <w:rPr>
          <w:b/>
          <w:sz w:val="28"/>
          <w:szCs w:val="28"/>
        </w:rPr>
        <w:t>Калачевского муниципального района                                 С. А. Тюрин</w:t>
      </w:r>
    </w:p>
    <w:p w:rsidR="00423963" w:rsidRPr="00C87E78" w:rsidRDefault="00423963" w:rsidP="00423963">
      <w:pPr>
        <w:pStyle w:val="af5"/>
        <w:jc w:val="both"/>
        <w:rPr>
          <w:rFonts w:ascii="Times New Roman" w:eastAsia="Times New Roman" w:hAnsi="Times New Roman" w:cs="Times New Roman"/>
          <w:b/>
          <w:sz w:val="28"/>
          <w:szCs w:val="28"/>
        </w:rPr>
      </w:pPr>
    </w:p>
    <w:p w:rsidR="00423963" w:rsidRDefault="00423963" w:rsidP="00533B27">
      <w:pPr>
        <w:pStyle w:val="ConsPlusNormal"/>
        <w:jc w:val="both"/>
        <w:rPr>
          <w:rFonts w:ascii="Times New Roman" w:hAnsi="Times New Roman" w:cs="Times New Roman"/>
          <w:color w:val="FF0000"/>
          <w:sz w:val="20"/>
        </w:rPr>
      </w:pPr>
    </w:p>
    <w:p w:rsidR="00423963" w:rsidRDefault="00423963" w:rsidP="00533B27">
      <w:pPr>
        <w:pStyle w:val="ConsPlusNormal"/>
        <w:jc w:val="both"/>
        <w:rPr>
          <w:rFonts w:ascii="Times New Roman" w:hAnsi="Times New Roman" w:cs="Times New Roman"/>
          <w:color w:val="FF0000"/>
          <w:sz w:val="20"/>
        </w:rPr>
      </w:pPr>
    </w:p>
    <w:p w:rsidR="00423963" w:rsidRDefault="00423963" w:rsidP="00533B27">
      <w:pPr>
        <w:pStyle w:val="ConsPlusNormal"/>
        <w:jc w:val="both"/>
        <w:rPr>
          <w:rFonts w:ascii="Times New Roman" w:hAnsi="Times New Roman" w:cs="Times New Roman"/>
          <w:color w:val="FF0000"/>
          <w:sz w:val="20"/>
        </w:rPr>
      </w:pPr>
    </w:p>
    <w:p w:rsidR="00423963" w:rsidRDefault="00423963" w:rsidP="00533B27">
      <w:pPr>
        <w:pStyle w:val="ConsPlusNormal"/>
        <w:jc w:val="both"/>
        <w:rPr>
          <w:rFonts w:ascii="Times New Roman" w:hAnsi="Times New Roman" w:cs="Times New Roman"/>
          <w:color w:val="FF0000"/>
          <w:sz w:val="20"/>
        </w:rPr>
      </w:pPr>
    </w:p>
    <w:p w:rsidR="00423963" w:rsidRDefault="00423963" w:rsidP="00533B27">
      <w:pPr>
        <w:pStyle w:val="ConsPlusNormal"/>
        <w:jc w:val="both"/>
        <w:rPr>
          <w:rFonts w:ascii="Times New Roman" w:hAnsi="Times New Roman" w:cs="Times New Roman"/>
          <w:color w:val="FF0000"/>
          <w:sz w:val="20"/>
        </w:rPr>
      </w:pPr>
    </w:p>
    <w:p w:rsidR="009152F1" w:rsidRPr="009152F1" w:rsidRDefault="009152F1" w:rsidP="009152F1">
      <w:pPr>
        <w:pStyle w:val="ConsPlusNormal"/>
        <w:ind w:firstLine="540"/>
        <w:jc w:val="right"/>
        <w:rPr>
          <w:rFonts w:ascii="Times New Roman" w:hAnsi="Times New Roman" w:cs="Times New Roman"/>
          <w:sz w:val="24"/>
          <w:szCs w:val="24"/>
        </w:rPr>
      </w:pPr>
      <w:r w:rsidRPr="009152F1">
        <w:rPr>
          <w:rFonts w:ascii="Times New Roman" w:hAnsi="Times New Roman" w:cs="Times New Roman"/>
          <w:sz w:val="24"/>
          <w:szCs w:val="24"/>
        </w:rPr>
        <w:t xml:space="preserve">Приложение </w:t>
      </w:r>
      <w:r w:rsidR="00074727">
        <w:rPr>
          <w:rFonts w:ascii="Times New Roman" w:hAnsi="Times New Roman" w:cs="Times New Roman"/>
          <w:sz w:val="24"/>
          <w:szCs w:val="24"/>
        </w:rPr>
        <w:t xml:space="preserve">№ </w:t>
      </w:r>
      <w:r w:rsidR="006B5BDD">
        <w:rPr>
          <w:rFonts w:ascii="Times New Roman" w:hAnsi="Times New Roman" w:cs="Times New Roman"/>
          <w:sz w:val="24"/>
          <w:szCs w:val="24"/>
        </w:rPr>
        <w:t>1</w:t>
      </w:r>
    </w:p>
    <w:p w:rsidR="00E429E5" w:rsidRDefault="00E429E5" w:rsidP="00E429E5">
      <w:pPr>
        <w:pStyle w:val="2"/>
        <w:tabs>
          <w:tab w:val="left" w:pos="1418"/>
          <w:tab w:val="left" w:pos="2127"/>
        </w:tabs>
        <w:jc w:val="left"/>
        <w:rPr>
          <w:b/>
          <w:bCs/>
          <w:sz w:val="16"/>
          <w:szCs w:val="16"/>
        </w:rPr>
      </w:pPr>
      <w:bookmarkStart w:id="0" w:name="_GoBack"/>
      <w:bookmarkEnd w:id="0"/>
    </w:p>
    <w:p w:rsidR="000E0BD3" w:rsidRPr="00533B27" w:rsidRDefault="000E0BD3" w:rsidP="000E0BD3">
      <w:pPr>
        <w:pStyle w:val="ConsPlusTitle"/>
        <w:jc w:val="center"/>
        <w:rPr>
          <w:rFonts w:ascii="Times New Roman" w:hAnsi="Times New Roman" w:cs="Times New Roman"/>
          <w:sz w:val="24"/>
          <w:szCs w:val="24"/>
        </w:rPr>
      </w:pPr>
      <w:r w:rsidRPr="00533B27">
        <w:rPr>
          <w:rFonts w:ascii="Times New Roman" w:hAnsi="Times New Roman" w:cs="Times New Roman"/>
          <w:sz w:val="24"/>
          <w:szCs w:val="24"/>
        </w:rPr>
        <w:t>СХЕМ</w:t>
      </w:r>
      <w:r w:rsidR="006B5BDD">
        <w:rPr>
          <w:rFonts w:ascii="Times New Roman" w:hAnsi="Times New Roman" w:cs="Times New Roman"/>
          <w:sz w:val="24"/>
          <w:szCs w:val="24"/>
        </w:rPr>
        <w:t>А</w:t>
      </w:r>
    </w:p>
    <w:p w:rsidR="000E0BD3" w:rsidRPr="00533B27" w:rsidRDefault="000E0BD3" w:rsidP="000E0BD3">
      <w:pPr>
        <w:pStyle w:val="ConsPlusTitle"/>
        <w:jc w:val="center"/>
        <w:rPr>
          <w:rFonts w:ascii="Times New Roman" w:hAnsi="Times New Roman" w:cs="Times New Roman"/>
          <w:sz w:val="24"/>
          <w:szCs w:val="24"/>
        </w:rPr>
      </w:pPr>
      <w:r w:rsidRPr="00533B27">
        <w:rPr>
          <w:rFonts w:ascii="Times New Roman" w:hAnsi="Times New Roman" w:cs="Times New Roman"/>
          <w:sz w:val="24"/>
          <w:szCs w:val="24"/>
        </w:rPr>
        <w:t>РАЗМЕЩЕНИЯ РЕКЛАМНЫХ КОНСТРУКЦИЙ НА ТЕРРИТОРИИ</w:t>
      </w:r>
    </w:p>
    <w:p w:rsidR="000E0BD3" w:rsidRPr="00533B27" w:rsidRDefault="00B21549" w:rsidP="000E0BD3">
      <w:pPr>
        <w:pStyle w:val="ConsPlusTitle"/>
        <w:jc w:val="center"/>
        <w:rPr>
          <w:rFonts w:ascii="Times New Roman" w:hAnsi="Times New Roman" w:cs="Times New Roman"/>
          <w:sz w:val="24"/>
          <w:szCs w:val="24"/>
        </w:rPr>
      </w:pPr>
      <w:r w:rsidRPr="00533B27">
        <w:rPr>
          <w:rFonts w:ascii="Times New Roman" w:hAnsi="Times New Roman" w:cs="Times New Roman"/>
          <w:sz w:val="24"/>
          <w:szCs w:val="24"/>
        </w:rPr>
        <w:t>КАЛАЧЕВСКОГО</w:t>
      </w:r>
      <w:r w:rsidR="000E0BD3" w:rsidRPr="00533B27">
        <w:rPr>
          <w:rFonts w:ascii="Times New Roman" w:hAnsi="Times New Roman" w:cs="Times New Roman"/>
          <w:sz w:val="24"/>
          <w:szCs w:val="24"/>
        </w:rPr>
        <w:t xml:space="preserve"> МУНИЦИПАЛЬНОГО РАЙОНА ВОЛГОГРАДСКОЙ ОБЛАСТИ</w:t>
      </w:r>
    </w:p>
    <w:p w:rsidR="000E0BD3" w:rsidRPr="00D56BCC" w:rsidRDefault="000E0BD3" w:rsidP="000E0BD3">
      <w:pPr>
        <w:pStyle w:val="ConsPlusNormal"/>
        <w:ind w:firstLine="540"/>
        <w:jc w:val="both"/>
        <w:rPr>
          <w:rFonts w:ascii="Times New Roman" w:hAnsi="Times New Roman" w:cs="Times New Roman"/>
        </w:rPr>
      </w:pPr>
    </w:p>
    <w:p w:rsidR="000E0BD3" w:rsidRDefault="000E0BD3" w:rsidP="00503035">
      <w:pPr>
        <w:ind w:firstLine="540"/>
        <w:jc w:val="center"/>
        <w:rPr>
          <w:b/>
          <w:sz w:val="24"/>
          <w:szCs w:val="24"/>
        </w:rPr>
      </w:pPr>
      <w:r w:rsidRPr="00EC7FB8">
        <w:rPr>
          <w:b/>
          <w:sz w:val="24"/>
          <w:szCs w:val="24"/>
        </w:rPr>
        <w:t xml:space="preserve">1. </w:t>
      </w:r>
      <w:r w:rsidR="00EC7FB8" w:rsidRPr="00EC7FB8">
        <w:rPr>
          <w:b/>
          <w:sz w:val="24"/>
          <w:szCs w:val="24"/>
        </w:rPr>
        <w:t xml:space="preserve">Цели схемы размещения рекламных конструкций на территории </w:t>
      </w:r>
      <w:r w:rsidR="00E429E5">
        <w:rPr>
          <w:b/>
          <w:sz w:val="24"/>
          <w:szCs w:val="24"/>
        </w:rPr>
        <w:t>К</w:t>
      </w:r>
      <w:r w:rsidR="00EC7FB8" w:rsidRPr="00EC7FB8">
        <w:rPr>
          <w:b/>
          <w:sz w:val="24"/>
          <w:szCs w:val="24"/>
        </w:rPr>
        <w:t xml:space="preserve">алачевского муниципального района </w:t>
      </w:r>
      <w:r w:rsidR="00E429E5">
        <w:rPr>
          <w:b/>
          <w:sz w:val="24"/>
          <w:szCs w:val="24"/>
        </w:rPr>
        <w:t>В</w:t>
      </w:r>
      <w:r w:rsidR="00EC7FB8" w:rsidRPr="00EC7FB8">
        <w:rPr>
          <w:b/>
          <w:sz w:val="24"/>
          <w:szCs w:val="24"/>
        </w:rPr>
        <w:t>олгоградской области</w:t>
      </w:r>
      <w:r w:rsidR="00632548">
        <w:rPr>
          <w:b/>
          <w:sz w:val="24"/>
          <w:szCs w:val="24"/>
        </w:rPr>
        <w:t>.</w:t>
      </w:r>
    </w:p>
    <w:p w:rsidR="000E0BD3" w:rsidRPr="00D56BCC" w:rsidRDefault="00EC7FB8" w:rsidP="000E0BD3">
      <w:pPr>
        <w:pStyle w:val="ConsPlusNormal"/>
        <w:ind w:firstLine="540"/>
        <w:jc w:val="both"/>
        <w:rPr>
          <w:rFonts w:ascii="Times New Roman" w:hAnsi="Times New Roman" w:cs="Times New Roman"/>
          <w:color w:val="FF0000"/>
          <w:sz w:val="24"/>
          <w:szCs w:val="24"/>
        </w:rPr>
      </w:pPr>
      <w:r>
        <w:rPr>
          <w:rFonts w:ascii="Times New Roman" w:hAnsi="Times New Roman" w:cs="Times New Roman"/>
          <w:sz w:val="24"/>
          <w:szCs w:val="24"/>
        </w:rPr>
        <w:t>1.</w:t>
      </w:r>
      <w:r w:rsidR="000E0BD3" w:rsidRPr="00D56BCC">
        <w:rPr>
          <w:rFonts w:ascii="Times New Roman" w:hAnsi="Times New Roman" w:cs="Times New Roman"/>
          <w:sz w:val="24"/>
          <w:szCs w:val="24"/>
        </w:rPr>
        <w:t xml:space="preserve">1. Схема размещения рекламных конструкций на территории </w:t>
      </w:r>
      <w:r w:rsidR="00B21549" w:rsidRPr="00D56BCC">
        <w:rPr>
          <w:rFonts w:ascii="Times New Roman" w:hAnsi="Times New Roman" w:cs="Times New Roman"/>
          <w:sz w:val="24"/>
          <w:szCs w:val="24"/>
        </w:rPr>
        <w:t>Калачевского</w:t>
      </w:r>
      <w:r w:rsidR="000E0BD3" w:rsidRPr="00D56BCC">
        <w:rPr>
          <w:rFonts w:ascii="Times New Roman" w:hAnsi="Times New Roman" w:cs="Times New Roman"/>
          <w:sz w:val="24"/>
          <w:szCs w:val="24"/>
        </w:rPr>
        <w:t xml:space="preserve"> муниципального района Волгоградской области разработана в </w:t>
      </w:r>
      <w:r w:rsidR="00B21549" w:rsidRPr="00D56BCC">
        <w:rPr>
          <w:rFonts w:ascii="Times New Roman" w:hAnsi="Times New Roman" w:cs="Times New Roman"/>
          <w:sz w:val="24"/>
          <w:szCs w:val="24"/>
        </w:rPr>
        <w:t xml:space="preserve">соответствии </w:t>
      </w:r>
      <w:r w:rsidR="000E0BD3" w:rsidRPr="00D56BCC">
        <w:rPr>
          <w:rFonts w:ascii="Times New Roman" w:hAnsi="Times New Roman" w:cs="Times New Roman"/>
          <w:sz w:val="24"/>
          <w:szCs w:val="24"/>
        </w:rPr>
        <w:t xml:space="preserve">со Схемой территориального планирования </w:t>
      </w:r>
      <w:r w:rsidR="00B21549" w:rsidRPr="00D56BCC">
        <w:rPr>
          <w:rFonts w:ascii="Times New Roman" w:hAnsi="Times New Roman" w:cs="Times New Roman"/>
          <w:sz w:val="24"/>
          <w:szCs w:val="24"/>
        </w:rPr>
        <w:t>Калачевского</w:t>
      </w:r>
      <w:r w:rsidR="000E0BD3" w:rsidRPr="00D56BCC">
        <w:rPr>
          <w:rFonts w:ascii="Times New Roman" w:hAnsi="Times New Roman" w:cs="Times New Roman"/>
          <w:sz w:val="24"/>
          <w:szCs w:val="24"/>
        </w:rPr>
        <w:t xml:space="preserve"> муниципальног</w:t>
      </w:r>
      <w:r w:rsidR="00E429E5">
        <w:rPr>
          <w:rFonts w:ascii="Times New Roman" w:hAnsi="Times New Roman" w:cs="Times New Roman"/>
          <w:sz w:val="24"/>
          <w:szCs w:val="24"/>
        </w:rPr>
        <w:t xml:space="preserve">о района Волгоградской области, генеральными планами городского </w:t>
      </w:r>
      <w:r w:rsidR="00B4113D">
        <w:rPr>
          <w:rFonts w:ascii="Times New Roman" w:hAnsi="Times New Roman" w:cs="Times New Roman"/>
          <w:sz w:val="24"/>
          <w:szCs w:val="24"/>
        </w:rPr>
        <w:t xml:space="preserve">и сельских </w:t>
      </w:r>
      <w:r w:rsidR="00E429E5">
        <w:rPr>
          <w:rFonts w:ascii="Times New Roman" w:hAnsi="Times New Roman" w:cs="Times New Roman"/>
          <w:sz w:val="24"/>
          <w:szCs w:val="24"/>
        </w:rPr>
        <w:t>поселени</w:t>
      </w:r>
      <w:r w:rsidR="00B4113D">
        <w:rPr>
          <w:rFonts w:ascii="Times New Roman" w:hAnsi="Times New Roman" w:cs="Times New Roman"/>
          <w:sz w:val="24"/>
          <w:szCs w:val="24"/>
        </w:rPr>
        <w:t>й</w:t>
      </w:r>
      <w:r w:rsidR="00E429E5">
        <w:rPr>
          <w:rFonts w:ascii="Times New Roman" w:hAnsi="Times New Roman" w:cs="Times New Roman"/>
          <w:sz w:val="24"/>
          <w:szCs w:val="24"/>
        </w:rPr>
        <w:t xml:space="preserve"> Калачевского муниципального района.</w:t>
      </w:r>
    </w:p>
    <w:p w:rsidR="004237BA" w:rsidRPr="00503035" w:rsidRDefault="00EC7FB8" w:rsidP="0050303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0E0BD3" w:rsidRPr="00D56BCC">
        <w:rPr>
          <w:rFonts w:ascii="Times New Roman" w:hAnsi="Times New Roman" w:cs="Times New Roman"/>
          <w:sz w:val="24"/>
          <w:szCs w:val="24"/>
        </w:rPr>
        <w:t xml:space="preserve">2. Схема размещения рекламных конструкций на территории </w:t>
      </w:r>
      <w:r w:rsidR="00E71723" w:rsidRPr="00D56BCC">
        <w:rPr>
          <w:rFonts w:ascii="Times New Roman" w:hAnsi="Times New Roman" w:cs="Times New Roman"/>
          <w:sz w:val="24"/>
          <w:szCs w:val="24"/>
        </w:rPr>
        <w:t>Калачевского</w:t>
      </w:r>
      <w:r w:rsidR="000E0BD3" w:rsidRPr="00D56BCC">
        <w:rPr>
          <w:rFonts w:ascii="Times New Roman" w:hAnsi="Times New Roman" w:cs="Times New Roman"/>
          <w:sz w:val="24"/>
          <w:szCs w:val="24"/>
        </w:rPr>
        <w:t xml:space="preserve"> муниципального района Волгоградской области </w:t>
      </w:r>
      <w:r w:rsidR="00E429E5">
        <w:rPr>
          <w:rFonts w:ascii="Times New Roman" w:hAnsi="Times New Roman" w:cs="Times New Roman"/>
          <w:sz w:val="24"/>
          <w:szCs w:val="24"/>
        </w:rPr>
        <w:t>разработана с целью</w:t>
      </w:r>
      <w:r w:rsidR="000E0BD3" w:rsidRPr="00D56BCC">
        <w:rPr>
          <w:rFonts w:ascii="Times New Roman" w:hAnsi="Times New Roman" w:cs="Times New Roman"/>
          <w:sz w:val="24"/>
          <w:szCs w:val="24"/>
        </w:rPr>
        <w:t xml:space="preserve"> определ</w:t>
      </w:r>
      <w:r w:rsidR="00E429E5">
        <w:rPr>
          <w:rFonts w:ascii="Times New Roman" w:hAnsi="Times New Roman" w:cs="Times New Roman"/>
          <w:sz w:val="24"/>
          <w:szCs w:val="24"/>
        </w:rPr>
        <w:t>ения мест</w:t>
      </w:r>
      <w:r w:rsidR="000E0BD3" w:rsidRPr="00D56BCC">
        <w:rPr>
          <w:rFonts w:ascii="Times New Roman" w:hAnsi="Times New Roman" w:cs="Times New Roman"/>
          <w:sz w:val="24"/>
          <w:szCs w:val="24"/>
        </w:rPr>
        <w:t xml:space="preserve"> размещения рекламных конструкций, тип</w:t>
      </w:r>
      <w:r w:rsidR="00E429E5">
        <w:rPr>
          <w:rFonts w:ascii="Times New Roman" w:hAnsi="Times New Roman" w:cs="Times New Roman"/>
          <w:sz w:val="24"/>
          <w:szCs w:val="24"/>
        </w:rPr>
        <w:t>ов</w:t>
      </w:r>
      <w:r w:rsidR="000E0BD3" w:rsidRPr="00D56BCC">
        <w:rPr>
          <w:rFonts w:ascii="Times New Roman" w:hAnsi="Times New Roman" w:cs="Times New Roman"/>
          <w:sz w:val="24"/>
          <w:szCs w:val="24"/>
        </w:rPr>
        <w:t xml:space="preserve"> и вид</w:t>
      </w:r>
      <w:r w:rsidR="00E429E5">
        <w:rPr>
          <w:rFonts w:ascii="Times New Roman" w:hAnsi="Times New Roman" w:cs="Times New Roman"/>
          <w:sz w:val="24"/>
          <w:szCs w:val="24"/>
        </w:rPr>
        <w:t>ов</w:t>
      </w:r>
      <w:r w:rsidR="000E0BD3" w:rsidRPr="00D56BCC">
        <w:rPr>
          <w:rFonts w:ascii="Times New Roman" w:hAnsi="Times New Roman" w:cs="Times New Roman"/>
          <w:sz w:val="24"/>
          <w:szCs w:val="24"/>
        </w:rPr>
        <w:t xml:space="preserve"> рекламных конструкций, установка котор</w:t>
      </w:r>
      <w:r w:rsidR="005830BC">
        <w:rPr>
          <w:rFonts w:ascii="Times New Roman" w:hAnsi="Times New Roman" w:cs="Times New Roman"/>
          <w:sz w:val="24"/>
          <w:szCs w:val="24"/>
        </w:rPr>
        <w:t>ых допускается на данных местах</w:t>
      </w:r>
      <w:r w:rsidR="00E71723" w:rsidRPr="00D56BCC">
        <w:rPr>
          <w:rFonts w:ascii="Times New Roman" w:hAnsi="Times New Roman" w:cs="Times New Roman"/>
          <w:sz w:val="24"/>
          <w:szCs w:val="24"/>
        </w:rPr>
        <w:t xml:space="preserve">, </w:t>
      </w:r>
      <w:r w:rsidR="00632548">
        <w:rPr>
          <w:rFonts w:ascii="Times New Roman" w:hAnsi="Times New Roman" w:cs="Times New Roman"/>
          <w:sz w:val="24"/>
          <w:szCs w:val="24"/>
        </w:rPr>
        <w:t xml:space="preserve">установления </w:t>
      </w:r>
      <w:r w:rsidR="00E71723" w:rsidRPr="00D56BCC">
        <w:rPr>
          <w:rFonts w:ascii="Times New Roman" w:hAnsi="Times New Roman" w:cs="Times New Roman"/>
          <w:sz w:val="24"/>
          <w:szCs w:val="24"/>
        </w:rPr>
        <w:t>требовани</w:t>
      </w:r>
      <w:r w:rsidR="00632548">
        <w:rPr>
          <w:rFonts w:ascii="Times New Roman" w:hAnsi="Times New Roman" w:cs="Times New Roman"/>
          <w:sz w:val="24"/>
          <w:szCs w:val="24"/>
        </w:rPr>
        <w:t>й</w:t>
      </w:r>
      <w:r w:rsidR="00A01D2E">
        <w:rPr>
          <w:rFonts w:ascii="Times New Roman" w:hAnsi="Times New Roman" w:cs="Times New Roman"/>
          <w:sz w:val="24"/>
          <w:szCs w:val="24"/>
        </w:rPr>
        <w:t xml:space="preserve"> к таким рекламным конструкциям</w:t>
      </w:r>
      <w:r w:rsidR="00E71723" w:rsidRPr="00D56BCC">
        <w:rPr>
          <w:rFonts w:ascii="Times New Roman" w:hAnsi="Times New Roman" w:cs="Times New Roman"/>
          <w:sz w:val="24"/>
          <w:szCs w:val="24"/>
        </w:rPr>
        <w:t xml:space="preserve"> с учетом необходимости сохранения внешнего архитектурного облика сложившейся застройки поселений Калачевского муниципального района</w:t>
      </w:r>
      <w:r w:rsidR="00E429E5">
        <w:rPr>
          <w:rFonts w:ascii="Times New Roman" w:hAnsi="Times New Roman" w:cs="Times New Roman"/>
          <w:sz w:val="24"/>
          <w:szCs w:val="24"/>
        </w:rPr>
        <w:t xml:space="preserve"> и соблюдения </w:t>
      </w:r>
      <w:r w:rsidR="00E429E5" w:rsidRPr="00E429E5">
        <w:rPr>
          <w:rFonts w:ascii="Times New Roman" w:hAnsi="Times New Roman" w:cs="Times New Roman"/>
          <w:sz w:val="24"/>
          <w:szCs w:val="24"/>
        </w:rPr>
        <w:t>градостроительных норм и правил, требований безопасности</w:t>
      </w:r>
      <w:r w:rsidR="00E71723" w:rsidRPr="00D56BCC">
        <w:rPr>
          <w:rFonts w:ascii="Times New Roman" w:hAnsi="Times New Roman" w:cs="Times New Roman"/>
          <w:sz w:val="24"/>
          <w:szCs w:val="24"/>
        </w:rPr>
        <w:t>.</w:t>
      </w:r>
    </w:p>
    <w:p w:rsidR="00632548" w:rsidRPr="00533B27" w:rsidRDefault="00632548" w:rsidP="00503035">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2</w:t>
      </w:r>
      <w:r w:rsidRPr="00533B27">
        <w:rPr>
          <w:rFonts w:ascii="Times New Roman" w:hAnsi="Times New Roman" w:cs="Times New Roman"/>
          <w:b/>
          <w:sz w:val="24"/>
          <w:szCs w:val="24"/>
        </w:rPr>
        <w:t xml:space="preserve">. </w:t>
      </w:r>
      <w:r>
        <w:rPr>
          <w:rFonts w:ascii="Times New Roman" w:hAnsi="Times New Roman" w:cs="Times New Roman"/>
          <w:b/>
          <w:sz w:val="24"/>
          <w:szCs w:val="24"/>
        </w:rPr>
        <w:t>О</w:t>
      </w:r>
      <w:r w:rsidRPr="00533B27">
        <w:rPr>
          <w:rFonts w:ascii="Times New Roman" w:hAnsi="Times New Roman" w:cs="Times New Roman"/>
          <w:b/>
          <w:sz w:val="24"/>
          <w:szCs w:val="24"/>
        </w:rPr>
        <w:t>бъекты и субъекты</w:t>
      </w:r>
      <w:r>
        <w:rPr>
          <w:rFonts w:ascii="Times New Roman" w:hAnsi="Times New Roman" w:cs="Times New Roman"/>
          <w:b/>
          <w:sz w:val="24"/>
          <w:szCs w:val="24"/>
        </w:rPr>
        <w:t xml:space="preserve"> </w:t>
      </w:r>
      <w:r w:rsidRPr="00533B27">
        <w:rPr>
          <w:rFonts w:ascii="Times New Roman" w:hAnsi="Times New Roman" w:cs="Times New Roman"/>
          <w:b/>
          <w:sz w:val="24"/>
          <w:szCs w:val="24"/>
        </w:rPr>
        <w:t>визуально-рекламного регулирования</w:t>
      </w:r>
      <w:r>
        <w:rPr>
          <w:rFonts w:ascii="Times New Roman" w:hAnsi="Times New Roman" w:cs="Times New Roman"/>
          <w:b/>
          <w:sz w:val="24"/>
          <w:szCs w:val="24"/>
        </w:rPr>
        <w:t>.</w:t>
      </w:r>
    </w:p>
    <w:p w:rsidR="00632548" w:rsidRPr="00533B27" w:rsidRDefault="00632548" w:rsidP="0063254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533B27">
        <w:rPr>
          <w:rFonts w:ascii="Times New Roman" w:hAnsi="Times New Roman" w:cs="Times New Roman"/>
          <w:sz w:val="24"/>
          <w:szCs w:val="24"/>
        </w:rPr>
        <w:t>1. Объектами визуально-рекламного регулирования настоящей Схемы являются рекламные конструкции вне зависимости от страны изготовления, процесс</w:t>
      </w:r>
      <w:r w:rsidR="0007189D">
        <w:rPr>
          <w:rFonts w:ascii="Times New Roman" w:hAnsi="Times New Roman" w:cs="Times New Roman"/>
          <w:sz w:val="24"/>
          <w:szCs w:val="24"/>
        </w:rPr>
        <w:t>а</w:t>
      </w:r>
      <w:r w:rsidRPr="00533B27">
        <w:rPr>
          <w:rFonts w:ascii="Times New Roman" w:hAnsi="Times New Roman" w:cs="Times New Roman"/>
          <w:sz w:val="24"/>
          <w:szCs w:val="24"/>
        </w:rPr>
        <w:t xml:space="preserve"> размещения, монтажа, эксплуатации и модернизации рекламных конструкций, а также процесс</w:t>
      </w:r>
      <w:r w:rsidR="0007189D">
        <w:rPr>
          <w:rFonts w:ascii="Times New Roman" w:hAnsi="Times New Roman" w:cs="Times New Roman"/>
          <w:sz w:val="24"/>
          <w:szCs w:val="24"/>
        </w:rPr>
        <w:t>а</w:t>
      </w:r>
      <w:r w:rsidRPr="00533B27">
        <w:rPr>
          <w:rFonts w:ascii="Times New Roman" w:hAnsi="Times New Roman" w:cs="Times New Roman"/>
          <w:sz w:val="24"/>
          <w:szCs w:val="24"/>
        </w:rPr>
        <w:t xml:space="preserve"> оценки рекламных конструкций.</w:t>
      </w:r>
    </w:p>
    <w:p w:rsidR="004237BA" w:rsidRPr="00503035" w:rsidRDefault="00632548" w:rsidP="0050303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632548">
        <w:rPr>
          <w:rFonts w:ascii="Times New Roman" w:hAnsi="Times New Roman" w:cs="Times New Roman"/>
          <w:sz w:val="24"/>
          <w:szCs w:val="24"/>
        </w:rPr>
        <w:t>2. Субъектами визуально-рекламного регулирования настоящей Схемы являются органы местного самоуправления, уполномоченные органы и лица, участвующие в процессах размещения и эксплуатации рекламных конструкций.</w:t>
      </w:r>
    </w:p>
    <w:p w:rsidR="000E0BD3" w:rsidRPr="00EC7FB8" w:rsidRDefault="00632548" w:rsidP="00503035">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3</w:t>
      </w:r>
      <w:r w:rsidR="00EC7FB8" w:rsidRPr="00EC7FB8">
        <w:rPr>
          <w:rFonts w:ascii="Times New Roman" w:hAnsi="Times New Roman" w:cs="Times New Roman"/>
          <w:b/>
          <w:sz w:val="24"/>
          <w:szCs w:val="24"/>
        </w:rPr>
        <w:t>. Сфера применения схемы</w:t>
      </w:r>
      <w:r>
        <w:rPr>
          <w:rFonts w:ascii="Times New Roman" w:hAnsi="Times New Roman" w:cs="Times New Roman"/>
          <w:b/>
          <w:sz w:val="24"/>
          <w:szCs w:val="24"/>
        </w:rPr>
        <w:t>.</w:t>
      </w:r>
    </w:p>
    <w:p w:rsidR="000E0BD3" w:rsidRPr="00F67DF2" w:rsidRDefault="00632548"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EC7FB8">
        <w:rPr>
          <w:rFonts w:ascii="Times New Roman" w:hAnsi="Times New Roman" w:cs="Times New Roman"/>
          <w:sz w:val="24"/>
          <w:szCs w:val="24"/>
        </w:rPr>
        <w:t>.</w:t>
      </w:r>
      <w:r w:rsidR="000E0BD3" w:rsidRPr="00F67DF2">
        <w:rPr>
          <w:rFonts w:ascii="Times New Roman" w:hAnsi="Times New Roman" w:cs="Times New Roman"/>
          <w:sz w:val="24"/>
          <w:szCs w:val="24"/>
        </w:rPr>
        <w:t>1. Настоящая Схема регулирует отношения, возникающие при распространении наружной рекламы с использованием щитов, стендов, электронных табло и иных технических средств стабильного территориального размещения (далее - рекламные конструкции), эксплуатации, техническом обслуживании, модернизации и оценке соответствия размещения рекламных конструкций.</w:t>
      </w:r>
    </w:p>
    <w:p w:rsidR="000E0BD3" w:rsidRPr="00F67DF2" w:rsidRDefault="00632548"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EC7FB8">
        <w:rPr>
          <w:rFonts w:ascii="Times New Roman" w:hAnsi="Times New Roman" w:cs="Times New Roman"/>
          <w:sz w:val="24"/>
          <w:szCs w:val="24"/>
        </w:rPr>
        <w:t>.</w:t>
      </w:r>
      <w:r w:rsidR="000E0BD3" w:rsidRPr="00F67DF2">
        <w:rPr>
          <w:rFonts w:ascii="Times New Roman" w:hAnsi="Times New Roman" w:cs="Times New Roman"/>
          <w:sz w:val="24"/>
          <w:szCs w:val="24"/>
        </w:rPr>
        <w:t xml:space="preserve">2. Настоящая Схема распространяется на рекламные конструкции, расположенные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w:t>
      </w:r>
      <w:r w:rsidR="00A01D2E">
        <w:rPr>
          <w:rFonts w:ascii="Times New Roman" w:hAnsi="Times New Roman" w:cs="Times New Roman"/>
          <w:sz w:val="24"/>
          <w:szCs w:val="24"/>
        </w:rPr>
        <w:t xml:space="preserve">в </w:t>
      </w:r>
      <w:r w:rsidR="000E0BD3" w:rsidRPr="00F67DF2">
        <w:rPr>
          <w:rFonts w:ascii="Times New Roman" w:hAnsi="Times New Roman" w:cs="Times New Roman"/>
          <w:sz w:val="24"/>
          <w:szCs w:val="24"/>
        </w:rPr>
        <w:t>муниципальной собственности.</w:t>
      </w:r>
    </w:p>
    <w:p w:rsidR="000E0BD3" w:rsidRPr="00F67DF2" w:rsidRDefault="00632548"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EC7FB8">
        <w:rPr>
          <w:rFonts w:ascii="Times New Roman" w:hAnsi="Times New Roman" w:cs="Times New Roman"/>
          <w:sz w:val="24"/>
          <w:szCs w:val="24"/>
        </w:rPr>
        <w:t>.</w:t>
      </w:r>
      <w:r w:rsidR="000E0BD3" w:rsidRPr="00F67DF2">
        <w:rPr>
          <w:rFonts w:ascii="Times New Roman" w:hAnsi="Times New Roman" w:cs="Times New Roman"/>
          <w:sz w:val="24"/>
          <w:szCs w:val="24"/>
        </w:rPr>
        <w:t>3. Настоящая Схема устанавливает обязательные для применения и исполнения требования к объектам и субъектам визуально-рекламного регулирования, указанным в настоящей Схеме.</w:t>
      </w:r>
    </w:p>
    <w:p w:rsidR="000E0BD3" w:rsidRPr="00F67DF2" w:rsidRDefault="00632548"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EC7FB8">
        <w:rPr>
          <w:rFonts w:ascii="Times New Roman" w:hAnsi="Times New Roman" w:cs="Times New Roman"/>
          <w:sz w:val="24"/>
          <w:szCs w:val="24"/>
        </w:rPr>
        <w:t>.</w:t>
      </w:r>
      <w:r w:rsidR="000E0BD3" w:rsidRPr="00F67DF2">
        <w:rPr>
          <w:rFonts w:ascii="Times New Roman" w:hAnsi="Times New Roman" w:cs="Times New Roman"/>
          <w:sz w:val="24"/>
          <w:szCs w:val="24"/>
        </w:rPr>
        <w:t xml:space="preserve">4. Содержащиеся в настоящей Схеме обязательные требования к объектам и субъектам визуально-рекламного регулирования являются исчерпывающими, имеют прямое действие на всей территории </w:t>
      </w:r>
      <w:r w:rsidR="00E71723" w:rsidRPr="00F67DF2">
        <w:rPr>
          <w:rFonts w:ascii="Times New Roman" w:hAnsi="Times New Roman" w:cs="Times New Roman"/>
          <w:sz w:val="24"/>
          <w:szCs w:val="24"/>
        </w:rPr>
        <w:t>Калачевского</w:t>
      </w:r>
      <w:r w:rsidR="000E0BD3" w:rsidRPr="00F67DF2">
        <w:rPr>
          <w:rFonts w:ascii="Times New Roman" w:hAnsi="Times New Roman" w:cs="Times New Roman"/>
          <w:sz w:val="24"/>
          <w:szCs w:val="24"/>
        </w:rPr>
        <w:t xml:space="preserve"> муниципального района Волгоградской области и могут быть изменены только путем внесения изменений и дополнений в настоящую Схему.</w:t>
      </w:r>
    </w:p>
    <w:p w:rsidR="000E0BD3" w:rsidRPr="00F67DF2" w:rsidRDefault="00632548"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3</w:t>
      </w:r>
      <w:r w:rsidR="00EC7FB8">
        <w:rPr>
          <w:rFonts w:ascii="Times New Roman" w:hAnsi="Times New Roman" w:cs="Times New Roman"/>
          <w:sz w:val="24"/>
          <w:szCs w:val="24"/>
        </w:rPr>
        <w:t>.</w:t>
      </w:r>
      <w:r w:rsidR="000E0BD3" w:rsidRPr="00F67DF2">
        <w:rPr>
          <w:rFonts w:ascii="Times New Roman" w:hAnsi="Times New Roman" w:cs="Times New Roman"/>
          <w:sz w:val="24"/>
          <w:szCs w:val="24"/>
        </w:rPr>
        <w:t>5. Настоящая Схема основана на принципах:</w:t>
      </w:r>
    </w:p>
    <w:p w:rsidR="000E0BD3" w:rsidRPr="00F67DF2" w:rsidRDefault="000E0BD3" w:rsidP="000E0BD3">
      <w:pPr>
        <w:pStyle w:val="ConsPlusNormal"/>
        <w:ind w:firstLine="540"/>
        <w:jc w:val="both"/>
        <w:rPr>
          <w:rFonts w:ascii="Times New Roman" w:hAnsi="Times New Roman" w:cs="Times New Roman"/>
          <w:sz w:val="24"/>
          <w:szCs w:val="24"/>
        </w:rPr>
      </w:pPr>
      <w:r w:rsidRPr="00F67DF2">
        <w:rPr>
          <w:rFonts w:ascii="Times New Roman" w:hAnsi="Times New Roman" w:cs="Times New Roman"/>
          <w:sz w:val="24"/>
          <w:szCs w:val="24"/>
        </w:rPr>
        <w:t>- унификации дизайна и мест стабильного размещения рекламных конструкций;</w:t>
      </w:r>
    </w:p>
    <w:p w:rsidR="000E0BD3" w:rsidRPr="00F67DF2" w:rsidRDefault="000E0BD3" w:rsidP="000E0BD3">
      <w:pPr>
        <w:pStyle w:val="ConsPlusNormal"/>
        <w:ind w:firstLine="540"/>
        <w:jc w:val="both"/>
        <w:rPr>
          <w:rFonts w:ascii="Times New Roman" w:hAnsi="Times New Roman" w:cs="Times New Roman"/>
          <w:sz w:val="24"/>
          <w:szCs w:val="24"/>
        </w:rPr>
      </w:pPr>
      <w:r w:rsidRPr="00F67DF2">
        <w:rPr>
          <w:rFonts w:ascii="Times New Roman" w:hAnsi="Times New Roman" w:cs="Times New Roman"/>
          <w:sz w:val="24"/>
          <w:szCs w:val="24"/>
        </w:rPr>
        <w:t>- комплексного размещения рекламных конструкций в районе;</w:t>
      </w:r>
    </w:p>
    <w:p w:rsidR="004237BA" w:rsidRPr="00503035" w:rsidRDefault="000E0BD3" w:rsidP="00503035">
      <w:pPr>
        <w:pStyle w:val="ConsPlusNormal"/>
        <w:ind w:firstLine="540"/>
        <w:jc w:val="both"/>
        <w:rPr>
          <w:rFonts w:ascii="Times New Roman" w:hAnsi="Times New Roman" w:cs="Times New Roman"/>
          <w:sz w:val="24"/>
          <w:szCs w:val="24"/>
        </w:rPr>
      </w:pPr>
      <w:r w:rsidRPr="00F67DF2">
        <w:rPr>
          <w:rFonts w:ascii="Times New Roman" w:hAnsi="Times New Roman" w:cs="Times New Roman"/>
          <w:sz w:val="24"/>
          <w:szCs w:val="24"/>
        </w:rPr>
        <w:t>- сохранения и обогащения архитектурного облика района.</w:t>
      </w:r>
    </w:p>
    <w:p w:rsidR="000E0BD3" w:rsidRPr="00632548" w:rsidRDefault="000E0BD3" w:rsidP="00503035">
      <w:pPr>
        <w:pStyle w:val="ConsPlusNormal"/>
        <w:ind w:firstLine="540"/>
        <w:jc w:val="center"/>
        <w:rPr>
          <w:rFonts w:ascii="Times New Roman" w:hAnsi="Times New Roman" w:cs="Times New Roman"/>
          <w:b/>
          <w:sz w:val="24"/>
          <w:szCs w:val="24"/>
        </w:rPr>
      </w:pPr>
      <w:r w:rsidRPr="00B11B5D">
        <w:rPr>
          <w:rFonts w:ascii="Times New Roman" w:hAnsi="Times New Roman" w:cs="Times New Roman"/>
          <w:b/>
          <w:sz w:val="24"/>
          <w:szCs w:val="24"/>
        </w:rPr>
        <w:t xml:space="preserve">4. </w:t>
      </w:r>
      <w:r w:rsidR="00EC7FB8">
        <w:rPr>
          <w:rFonts w:ascii="Times New Roman" w:hAnsi="Times New Roman" w:cs="Times New Roman"/>
          <w:b/>
          <w:sz w:val="24"/>
          <w:szCs w:val="24"/>
        </w:rPr>
        <w:t>О</w:t>
      </w:r>
      <w:r w:rsidR="00EC7FB8" w:rsidRPr="00B11B5D">
        <w:rPr>
          <w:rFonts w:ascii="Times New Roman" w:hAnsi="Times New Roman" w:cs="Times New Roman"/>
          <w:b/>
          <w:sz w:val="24"/>
          <w:szCs w:val="24"/>
        </w:rPr>
        <w:t>сновные понятия</w:t>
      </w:r>
      <w:r w:rsidR="00632548">
        <w:rPr>
          <w:rFonts w:ascii="Times New Roman" w:hAnsi="Times New Roman" w:cs="Times New Roman"/>
          <w:b/>
          <w:sz w:val="24"/>
          <w:szCs w:val="24"/>
        </w:rPr>
        <w:t>.</w:t>
      </w:r>
    </w:p>
    <w:p w:rsidR="000E0BD3" w:rsidRPr="00F641DD" w:rsidRDefault="000E0BD3" w:rsidP="000E0BD3">
      <w:pPr>
        <w:pStyle w:val="ConsPlusNormal"/>
        <w:ind w:firstLine="540"/>
        <w:jc w:val="both"/>
        <w:rPr>
          <w:rFonts w:ascii="Times New Roman" w:hAnsi="Times New Roman" w:cs="Times New Roman"/>
          <w:sz w:val="24"/>
          <w:szCs w:val="24"/>
        </w:rPr>
      </w:pPr>
      <w:r w:rsidRPr="00F641DD">
        <w:rPr>
          <w:rFonts w:ascii="Times New Roman" w:hAnsi="Times New Roman" w:cs="Times New Roman"/>
          <w:sz w:val="24"/>
          <w:szCs w:val="24"/>
        </w:rPr>
        <w:t>Для целей настоящей Схемы используются следующие основные понятия:</w:t>
      </w:r>
    </w:p>
    <w:p w:rsidR="00632548" w:rsidRPr="00F641DD" w:rsidRDefault="00EC7FB8" w:rsidP="0063254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E0BD3" w:rsidRPr="00F641DD">
        <w:rPr>
          <w:rFonts w:ascii="Times New Roman" w:hAnsi="Times New Roman" w:cs="Times New Roman"/>
          <w:sz w:val="24"/>
          <w:szCs w:val="24"/>
        </w:rPr>
        <w:t xml:space="preserve">1. Наружная реклама </w:t>
      </w:r>
      <w:r w:rsidR="00632548">
        <w:rPr>
          <w:rFonts w:ascii="Times New Roman" w:hAnsi="Times New Roman" w:cs="Times New Roman"/>
          <w:sz w:val="24"/>
          <w:szCs w:val="24"/>
        </w:rPr>
        <w:t xml:space="preserve">- </w:t>
      </w:r>
      <w:r w:rsidR="00632548" w:rsidRPr="00632548">
        <w:rPr>
          <w:rFonts w:ascii="Times New Roman" w:hAnsi="Times New Roman" w:cs="Times New Roman"/>
          <w:sz w:val="24"/>
          <w:szCs w:val="24"/>
        </w:rPr>
        <w:t>реклама, распространяемая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и иных технических средств стабильного территориального размещения (далее - рекламные конструкции),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0E0BD3" w:rsidRDefault="00EC7FB8"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0E0BD3" w:rsidRPr="00F641DD">
        <w:rPr>
          <w:rFonts w:ascii="Times New Roman" w:hAnsi="Times New Roman" w:cs="Times New Roman"/>
          <w:sz w:val="24"/>
          <w:szCs w:val="24"/>
        </w:rPr>
        <w:t xml:space="preserve">2. </w:t>
      </w:r>
      <w:r w:rsidR="00B8650C">
        <w:rPr>
          <w:rFonts w:ascii="Times New Roman" w:hAnsi="Times New Roman" w:cs="Times New Roman"/>
          <w:sz w:val="24"/>
          <w:szCs w:val="24"/>
        </w:rPr>
        <w:t xml:space="preserve">Площадь информационного поля </w:t>
      </w:r>
      <w:r w:rsidR="000E0BD3" w:rsidRPr="00F641DD">
        <w:rPr>
          <w:rFonts w:ascii="Times New Roman" w:hAnsi="Times New Roman" w:cs="Times New Roman"/>
          <w:sz w:val="24"/>
          <w:szCs w:val="24"/>
        </w:rPr>
        <w:t>- поверхность рекламной конструкции, предназначенная для распространения рекламы.</w:t>
      </w:r>
    </w:p>
    <w:p w:rsidR="00B8650C" w:rsidRPr="00B8650C" w:rsidRDefault="00B8650C" w:rsidP="00B8650C">
      <w:pPr>
        <w:autoSpaceDE w:val="0"/>
        <w:autoSpaceDN w:val="0"/>
        <w:adjustRightInd w:val="0"/>
        <w:ind w:firstLine="540"/>
        <w:jc w:val="both"/>
        <w:rPr>
          <w:sz w:val="24"/>
          <w:szCs w:val="24"/>
        </w:rPr>
      </w:pPr>
      <w:r>
        <w:rPr>
          <w:sz w:val="24"/>
          <w:szCs w:val="24"/>
        </w:rPr>
        <w:t xml:space="preserve">4.3. </w:t>
      </w:r>
      <w:r w:rsidRPr="00B8650C">
        <w:rPr>
          <w:sz w:val="24"/>
          <w:szCs w:val="24"/>
        </w:rPr>
        <w:t xml:space="preserve"> </w:t>
      </w:r>
      <w:r>
        <w:rPr>
          <w:sz w:val="24"/>
          <w:szCs w:val="24"/>
        </w:rPr>
        <w:t>Р</w:t>
      </w:r>
      <w:r w:rsidRPr="00B8650C">
        <w:rPr>
          <w:sz w:val="24"/>
          <w:szCs w:val="24"/>
        </w:rPr>
        <w:t>екламодатель - изготовитель или продавец товара либо иное определившее объект рекламирования и (или) содержание рекламы лицо;</w:t>
      </w:r>
    </w:p>
    <w:p w:rsidR="00B8650C" w:rsidRPr="00B8650C" w:rsidRDefault="00B8650C" w:rsidP="00B8650C">
      <w:pPr>
        <w:autoSpaceDE w:val="0"/>
        <w:autoSpaceDN w:val="0"/>
        <w:adjustRightInd w:val="0"/>
        <w:ind w:firstLine="540"/>
        <w:jc w:val="both"/>
        <w:rPr>
          <w:sz w:val="24"/>
          <w:szCs w:val="24"/>
        </w:rPr>
      </w:pPr>
      <w:r>
        <w:rPr>
          <w:sz w:val="24"/>
          <w:szCs w:val="24"/>
        </w:rPr>
        <w:t>4.4. Р</w:t>
      </w:r>
      <w:r w:rsidRPr="00B8650C">
        <w:rPr>
          <w:sz w:val="24"/>
          <w:szCs w:val="24"/>
        </w:rPr>
        <w:t>екламопроизводитель - лицо, осуществляющее полностью или частично приведение информации в готовую для распространения в виде рекламы форму;</w:t>
      </w:r>
    </w:p>
    <w:p w:rsidR="00B8650C" w:rsidRPr="00F641DD" w:rsidRDefault="00B8650C" w:rsidP="00B8650C">
      <w:pPr>
        <w:autoSpaceDE w:val="0"/>
        <w:autoSpaceDN w:val="0"/>
        <w:adjustRightInd w:val="0"/>
        <w:ind w:firstLine="540"/>
        <w:jc w:val="both"/>
        <w:rPr>
          <w:sz w:val="24"/>
          <w:szCs w:val="24"/>
        </w:rPr>
      </w:pPr>
      <w:r>
        <w:rPr>
          <w:sz w:val="24"/>
          <w:szCs w:val="24"/>
        </w:rPr>
        <w:t>4.5</w:t>
      </w:r>
      <w:r w:rsidRPr="00B8650C">
        <w:rPr>
          <w:sz w:val="24"/>
          <w:szCs w:val="24"/>
        </w:rPr>
        <w:t xml:space="preserve"> </w:t>
      </w:r>
      <w:r>
        <w:rPr>
          <w:sz w:val="24"/>
          <w:szCs w:val="24"/>
        </w:rPr>
        <w:t>Р</w:t>
      </w:r>
      <w:r w:rsidRPr="00B8650C">
        <w:rPr>
          <w:sz w:val="24"/>
          <w:szCs w:val="24"/>
        </w:rPr>
        <w:t>екламораспространитель - лицо, осуществляющее распространение рекламы любым способом, в любой форме и с использованием любых средств;</w:t>
      </w:r>
    </w:p>
    <w:p w:rsidR="000E0BD3" w:rsidRPr="00B8650C" w:rsidRDefault="00EC7FB8" w:rsidP="000E0BD3">
      <w:pPr>
        <w:pStyle w:val="ConsPlusNormal"/>
        <w:ind w:firstLine="540"/>
        <w:jc w:val="both"/>
        <w:rPr>
          <w:rFonts w:ascii="Times New Roman" w:hAnsi="Times New Roman" w:cs="Times New Roman"/>
          <w:sz w:val="24"/>
          <w:szCs w:val="24"/>
        </w:rPr>
      </w:pPr>
      <w:r w:rsidRPr="00B8650C">
        <w:rPr>
          <w:rFonts w:ascii="Times New Roman" w:hAnsi="Times New Roman" w:cs="Times New Roman"/>
          <w:sz w:val="24"/>
          <w:szCs w:val="24"/>
        </w:rPr>
        <w:t>4.</w:t>
      </w:r>
      <w:r w:rsidR="00B8650C" w:rsidRPr="00B8650C">
        <w:rPr>
          <w:rFonts w:ascii="Times New Roman" w:hAnsi="Times New Roman" w:cs="Times New Roman"/>
          <w:sz w:val="24"/>
          <w:szCs w:val="24"/>
        </w:rPr>
        <w:t>6</w:t>
      </w:r>
      <w:r w:rsidR="000E0BD3" w:rsidRPr="00B8650C">
        <w:rPr>
          <w:rFonts w:ascii="Times New Roman" w:hAnsi="Times New Roman" w:cs="Times New Roman"/>
          <w:sz w:val="24"/>
          <w:szCs w:val="24"/>
        </w:rPr>
        <w:t>. Ответственный за эксплуатацию - лицо, эксплуатирующее рекламную конструкцию и несущее ответственность за выполнение требований эксплуатационной документации, а также требований технической безопасности при эксплуатации рекламных конструкций.</w:t>
      </w:r>
    </w:p>
    <w:p w:rsidR="004237BA" w:rsidRPr="00503035" w:rsidRDefault="00EC7FB8" w:rsidP="00503035">
      <w:pPr>
        <w:pStyle w:val="ConsPlusNormal"/>
        <w:ind w:firstLine="540"/>
        <w:jc w:val="both"/>
        <w:rPr>
          <w:rFonts w:ascii="Times New Roman" w:hAnsi="Times New Roman" w:cs="Times New Roman"/>
          <w:sz w:val="24"/>
          <w:szCs w:val="24"/>
        </w:rPr>
      </w:pPr>
      <w:r w:rsidRPr="00B8650C">
        <w:rPr>
          <w:rFonts w:ascii="Times New Roman" w:hAnsi="Times New Roman" w:cs="Times New Roman"/>
          <w:sz w:val="24"/>
          <w:szCs w:val="24"/>
        </w:rPr>
        <w:t>4.</w:t>
      </w:r>
      <w:r w:rsidR="00B8650C" w:rsidRPr="00B8650C">
        <w:rPr>
          <w:rFonts w:ascii="Times New Roman" w:hAnsi="Times New Roman" w:cs="Times New Roman"/>
          <w:sz w:val="24"/>
          <w:szCs w:val="24"/>
        </w:rPr>
        <w:t>7</w:t>
      </w:r>
      <w:r w:rsidR="000E0BD3" w:rsidRPr="00B8650C">
        <w:rPr>
          <w:rFonts w:ascii="Times New Roman" w:hAnsi="Times New Roman" w:cs="Times New Roman"/>
          <w:sz w:val="24"/>
          <w:szCs w:val="24"/>
        </w:rPr>
        <w:t>. Эксплуатация - стадия жизненного цикла рекламной конструкции, на которой осуществляется использование рекламной конструкции по назначению, ее техническое обслуживание, наладка, модернизация и ремонт.</w:t>
      </w:r>
    </w:p>
    <w:p w:rsidR="00A75BE8" w:rsidRPr="006F0652" w:rsidRDefault="00A75BE8" w:rsidP="00503035">
      <w:pPr>
        <w:autoSpaceDE w:val="0"/>
        <w:autoSpaceDN w:val="0"/>
        <w:adjustRightInd w:val="0"/>
        <w:ind w:firstLine="540"/>
        <w:jc w:val="center"/>
        <w:rPr>
          <w:b/>
          <w:sz w:val="24"/>
          <w:szCs w:val="24"/>
        </w:rPr>
      </w:pPr>
      <w:r>
        <w:rPr>
          <w:b/>
          <w:sz w:val="24"/>
          <w:szCs w:val="24"/>
        </w:rPr>
        <w:t>5</w:t>
      </w:r>
      <w:r w:rsidRPr="00B11B5D">
        <w:rPr>
          <w:b/>
          <w:sz w:val="24"/>
          <w:szCs w:val="24"/>
        </w:rPr>
        <w:t xml:space="preserve">. </w:t>
      </w:r>
      <w:r w:rsidR="00EC7FB8">
        <w:rPr>
          <w:b/>
          <w:sz w:val="24"/>
          <w:szCs w:val="24"/>
        </w:rPr>
        <w:t>Т</w:t>
      </w:r>
      <w:r w:rsidR="00EC7FB8" w:rsidRPr="00A75BE8">
        <w:rPr>
          <w:b/>
          <w:sz w:val="24"/>
          <w:szCs w:val="24"/>
        </w:rPr>
        <w:t>ипы и виды рекламных конструкций, у</w:t>
      </w:r>
      <w:r w:rsidR="00EC7FB8">
        <w:rPr>
          <w:b/>
          <w:sz w:val="24"/>
          <w:szCs w:val="24"/>
        </w:rPr>
        <w:t xml:space="preserve">становка которых допускается на </w:t>
      </w:r>
      <w:r w:rsidR="00EC7FB8" w:rsidRPr="00A75BE8">
        <w:rPr>
          <w:b/>
          <w:sz w:val="24"/>
          <w:szCs w:val="24"/>
        </w:rPr>
        <w:t xml:space="preserve">территории  </w:t>
      </w:r>
      <w:r w:rsidR="00D31416">
        <w:rPr>
          <w:b/>
          <w:sz w:val="24"/>
          <w:szCs w:val="24"/>
        </w:rPr>
        <w:t>К</w:t>
      </w:r>
      <w:r w:rsidR="00EC7FB8" w:rsidRPr="00A75BE8">
        <w:rPr>
          <w:b/>
          <w:sz w:val="24"/>
          <w:szCs w:val="24"/>
        </w:rPr>
        <w:t>алачевского муниципального района</w:t>
      </w:r>
    </w:p>
    <w:p w:rsidR="00EC7FB8" w:rsidRDefault="006F0652" w:rsidP="00A91759">
      <w:pPr>
        <w:pStyle w:val="ConsPlusNormal"/>
        <w:numPr>
          <w:ilvl w:val="1"/>
          <w:numId w:val="17"/>
        </w:numPr>
        <w:ind w:left="0" w:firstLine="698"/>
        <w:jc w:val="both"/>
        <w:rPr>
          <w:rFonts w:ascii="Times New Roman" w:hAnsi="Times New Roman" w:cs="Times New Roman"/>
          <w:sz w:val="24"/>
          <w:szCs w:val="24"/>
        </w:rPr>
      </w:pPr>
      <w:r w:rsidRPr="006F0652">
        <w:rPr>
          <w:rFonts w:ascii="Times New Roman" w:hAnsi="Times New Roman" w:cs="Times New Roman"/>
          <w:sz w:val="24"/>
          <w:szCs w:val="24"/>
        </w:rPr>
        <w:t>На территории Ка</w:t>
      </w:r>
      <w:r>
        <w:rPr>
          <w:rFonts w:ascii="Times New Roman" w:hAnsi="Times New Roman" w:cs="Times New Roman"/>
          <w:sz w:val="24"/>
          <w:szCs w:val="24"/>
        </w:rPr>
        <w:t>лачевского муниципального района Волгоградской области допускается установка и эксплуатация рекламных конструкций</w:t>
      </w:r>
      <w:r w:rsidR="001C0DBB">
        <w:rPr>
          <w:rFonts w:ascii="Times New Roman" w:hAnsi="Times New Roman" w:cs="Times New Roman"/>
          <w:sz w:val="24"/>
          <w:szCs w:val="24"/>
        </w:rPr>
        <w:t>,</w:t>
      </w:r>
      <w:r>
        <w:rPr>
          <w:rFonts w:ascii="Times New Roman" w:hAnsi="Times New Roman" w:cs="Times New Roman"/>
          <w:sz w:val="24"/>
          <w:szCs w:val="24"/>
        </w:rPr>
        <w:t xml:space="preserve"> типы и виды которых </w:t>
      </w:r>
      <w:r w:rsidR="00B8650C">
        <w:rPr>
          <w:rFonts w:ascii="Times New Roman" w:hAnsi="Times New Roman" w:cs="Times New Roman"/>
          <w:sz w:val="24"/>
          <w:szCs w:val="24"/>
        </w:rPr>
        <w:t xml:space="preserve">перечислены в таблице </w:t>
      </w:r>
      <w:r>
        <w:rPr>
          <w:rFonts w:ascii="Times New Roman" w:hAnsi="Times New Roman" w:cs="Times New Roman"/>
          <w:sz w:val="24"/>
          <w:szCs w:val="24"/>
        </w:rPr>
        <w:t xml:space="preserve"> </w:t>
      </w:r>
      <w:r w:rsidR="00A35DB6">
        <w:rPr>
          <w:rFonts w:ascii="Times New Roman" w:hAnsi="Times New Roman" w:cs="Times New Roman"/>
          <w:sz w:val="24"/>
          <w:szCs w:val="24"/>
        </w:rPr>
        <w:t>1 настоящей Схем</w:t>
      </w:r>
      <w:r w:rsidR="00B8650C">
        <w:rPr>
          <w:rFonts w:ascii="Times New Roman" w:hAnsi="Times New Roman" w:cs="Times New Roman"/>
          <w:sz w:val="24"/>
          <w:szCs w:val="24"/>
        </w:rPr>
        <w:t>ы</w:t>
      </w:r>
      <w:r w:rsidR="00A35DB6">
        <w:rPr>
          <w:rFonts w:ascii="Times New Roman" w:hAnsi="Times New Roman" w:cs="Times New Roman"/>
          <w:sz w:val="24"/>
          <w:szCs w:val="24"/>
        </w:rPr>
        <w:t>.</w:t>
      </w:r>
    </w:p>
    <w:p w:rsidR="00791637" w:rsidRPr="00107473" w:rsidRDefault="00791637" w:rsidP="00A91759">
      <w:pPr>
        <w:pStyle w:val="ConsPlusNormal"/>
        <w:numPr>
          <w:ilvl w:val="1"/>
          <w:numId w:val="17"/>
        </w:numPr>
        <w:ind w:left="0" w:firstLine="698"/>
        <w:jc w:val="both"/>
        <w:rPr>
          <w:rFonts w:ascii="Times New Roman" w:hAnsi="Times New Roman" w:cs="Times New Roman"/>
          <w:sz w:val="24"/>
          <w:szCs w:val="24"/>
        </w:rPr>
      </w:pPr>
      <w:r w:rsidRPr="00107473">
        <w:rPr>
          <w:rFonts w:ascii="Times New Roman" w:hAnsi="Times New Roman" w:cs="Times New Roman"/>
          <w:sz w:val="24"/>
          <w:szCs w:val="24"/>
        </w:rPr>
        <w:t>По месту расположения рекламные конструкции подразделяются на следующие типы:</w:t>
      </w:r>
    </w:p>
    <w:p w:rsidR="00EC7FB8" w:rsidRDefault="00791637" w:rsidP="000A2EFB">
      <w:pPr>
        <w:pStyle w:val="ConsPlusNormal"/>
        <w:numPr>
          <w:ilvl w:val="0"/>
          <w:numId w:val="2"/>
        </w:numPr>
        <w:tabs>
          <w:tab w:val="left" w:pos="284"/>
        </w:tabs>
        <w:ind w:left="0" w:firstLine="698"/>
        <w:jc w:val="both"/>
        <w:rPr>
          <w:rFonts w:ascii="Times New Roman" w:hAnsi="Times New Roman" w:cs="Times New Roman"/>
          <w:sz w:val="24"/>
          <w:szCs w:val="24"/>
        </w:rPr>
      </w:pPr>
      <w:r w:rsidRPr="00107473">
        <w:rPr>
          <w:rFonts w:ascii="Times New Roman" w:hAnsi="Times New Roman" w:cs="Times New Roman"/>
          <w:sz w:val="24"/>
          <w:szCs w:val="24"/>
        </w:rPr>
        <w:t>отдельно стоящие рекламные конструкции – стационарные наземные рекламные конструкции на собственных опорах;</w:t>
      </w:r>
    </w:p>
    <w:p w:rsidR="00791637" w:rsidRPr="00EC7FB8" w:rsidRDefault="00791637" w:rsidP="000A2EFB">
      <w:pPr>
        <w:pStyle w:val="ConsPlusNormal"/>
        <w:numPr>
          <w:ilvl w:val="0"/>
          <w:numId w:val="2"/>
        </w:numPr>
        <w:tabs>
          <w:tab w:val="left" w:pos="284"/>
        </w:tabs>
        <w:ind w:left="0" w:firstLine="698"/>
        <w:jc w:val="both"/>
        <w:rPr>
          <w:rFonts w:ascii="Times New Roman" w:hAnsi="Times New Roman" w:cs="Times New Roman"/>
          <w:sz w:val="24"/>
          <w:szCs w:val="24"/>
        </w:rPr>
      </w:pPr>
      <w:r w:rsidRPr="00EC7FB8">
        <w:rPr>
          <w:rFonts w:ascii="Times New Roman" w:hAnsi="Times New Roman" w:cs="Times New Roman"/>
          <w:sz w:val="24"/>
          <w:szCs w:val="24"/>
        </w:rPr>
        <w:t>рекламные конструкции, располагаемые на внешних стенах, крышах и иных конструктивных элементах зданий, строений и сооружений, остановочных пунктов движения общественного транспорта.</w:t>
      </w:r>
    </w:p>
    <w:p w:rsidR="00791637" w:rsidRPr="00107473" w:rsidRDefault="00791637" w:rsidP="000A2EFB">
      <w:pPr>
        <w:pStyle w:val="ConsPlusNormal"/>
        <w:numPr>
          <w:ilvl w:val="1"/>
          <w:numId w:val="14"/>
        </w:numPr>
        <w:ind w:left="0" w:firstLine="709"/>
        <w:jc w:val="both"/>
        <w:rPr>
          <w:rFonts w:ascii="Times New Roman" w:hAnsi="Times New Roman" w:cs="Times New Roman"/>
          <w:sz w:val="24"/>
          <w:szCs w:val="24"/>
        </w:rPr>
      </w:pPr>
      <w:bookmarkStart w:id="1" w:name="P80"/>
      <w:bookmarkEnd w:id="1"/>
      <w:r w:rsidRPr="00107473">
        <w:rPr>
          <w:rFonts w:ascii="Times New Roman" w:hAnsi="Times New Roman" w:cs="Times New Roman"/>
          <w:sz w:val="24"/>
          <w:szCs w:val="24"/>
        </w:rPr>
        <w:t>В зависимости от размеров визуально воспринимаемой внешней поверхности площади информационного поля рекламные конструкции подразделяются на рекламные конструкции:</w:t>
      </w:r>
    </w:p>
    <w:p w:rsidR="00791637" w:rsidRPr="00107473" w:rsidRDefault="00791637" w:rsidP="000A2EFB">
      <w:pPr>
        <w:pStyle w:val="ConsPlusNormal"/>
        <w:numPr>
          <w:ilvl w:val="0"/>
          <w:numId w:val="3"/>
        </w:numPr>
        <w:ind w:left="709" w:firstLine="0"/>
        <w:jc w:val="both"/>
        <w:rPr>
          <w:rFonts w:ascii="Times New Roman" w:hAnsi="Times New Roman" w:cs="Times New Roman"/>
          <w:sz w:val="24"/>
          <w:szCs w:val="24"/>
        </w:rPr>
      </w:pPr>
      <w:r w:rsidRPr="00107473">
        <w:rPr>
          <w:rFonts w:ascii="Times New Roman" w:hAnsi="Times New Roman" w:cs="Times New Roman"/>
          <w:sz w:val="24"/>
          <w:szCs w:val="24"/>
        </w:rPr>
        <w:t>малого формата - до 5 кв. м включительно;</w:t>
      </w:r>
    </w:p>
    <w:p w:rsidR="00791637" w:rsidRPr="00107473" w:rsidRDefault="00791637" w:rsidP="000A2EFB">
      <w:pPr>
        <w:pStyle w:val="ConsPlusNormal"/>
        <w:numPr>
          <w:ilvl w:val="0"/>
          <w:numId w:val="3"/>
        </w:numPr>
        <w:ind w:left="709" w:firstLine="0"/>
        <w:jc w:val="both"/>
        <w:rPr>
          <w:rFonts w:ascii="Times New Roman" w:hAnsi="Times New Roman" w:cs="Times New Roman"/>
          <w:sz w:val="24"/>
          <w:szCs w:val="24"/>
        </w:rPr>
      </w:pPr>
      <w:r w:rsidRPr="00107473">
        <w:rPr>
          <w:rFonts w:ascii="Times New Roman" w:hAnsi="Times New Roman" w:cs="Times New Roman"/>
          <w:sz w:val="24"/>
          <w:szCs w:val="24"/>
        </w:rPr>
        <w:t>городского формата - свыше 5 кв. м до 14 кв. м включительно;</w:t>
      </w:r>
    </w:p>
    <w:p w:rsidR="00791637" w:rsidRPr="00107473" w:rsidRDefault="00791637" w:rsidP="000A2EFB">
      <w:pPr>
        <w:pStyle w:val="ConsPlusNormal"/>
        <w:numPr>
          <w:ilvl w:val="0"/>
          <w:numId w:val="3"/>
        </w:numPr>
        <w:ind w:left="709" w:firstLine="0"/>
        <w:jc w:val="both"/>
        <w:rPr>
          <w:rFonts w:ascii="Times New Roman" w:hAnsi="Times New Roman" w:cs="Times New Roman"/>
          <w:sz w:val="24"/>
          <w:szCs w:val="24"/>
        </w:rPr>
      </w:pPr>
      <w:r w:rsidRPr="00107473">
        <w:rPr>
          <w:rFonts w:ascii="Times New Roman" w:hAnsi="Times New Roman" w:cs="Times New Roman"/>
          <w:sz w:val="24"/>
          <w:szCs w:val="24"/>
        </w:rPr>
        <w:t>среднего формата - свыше 14 кв. м до 20 кв. м включительно;</w:t>
      </w:r>
    </w:p>
    <w:p w:rsidR="00791637" w:rsidRPr="00107473" w:rsidRDefault="00791637" w:rsidP="000A2EFB">
      <w:pPr>
        <w:pStyle w:val="ConsPlusNormal"/>
        <w:numPr>
          <w:ilvl w:val="0"/>
          <w:numId w:val="3"/>
        </w:numPr>
        <w:ind w:left="709" w:firstLine="0"/>
        <w:jc w:val="both"/>
        <w:rPr>
          <w:rFonts w:ascii="Times New Roman" w:hAnsi="Times New Roman" w:cs="Times New Roman"/>
          <w:sz w:val="24"/>
          <w:szCs w:val="24"/>
        </w:rPr>
      </w:pPr>
      <w:r w:rsidRPr="00107473">
        <w:rPr>
          <w:rFonts w:ascii="Times New Roman" w:hAnsi="Times New Roman" w:cs="Times New Roman"/>
          <w:sz w:val="24"/>
          <w:szCs w:val="24"/>
        </w:rPr>
        <w:t>большого формата - свыше 20 кв. м до 36 кв. м включительно;</w:t>
      </w:r>
    </w:p>
    <w:p w:rsidR="00791637" w:rsidRPr="00107473" w:rsidRDefault="00791637" w:rsidP="000A2EFB">
      <w:pPr>
        <w:pStyle w:val="ConsPlusNormal"/>
        <w:numPr>
          <w:ilvl w:val="0"/>
          <w:numId w:val="3"/>
        </w:numPr>
        <w:ind w:left="709" w:firstLine="0"/>
        <w:jc w:val="both"/>
        <w:rPr>
          <w:rFonts w:ascii="Times New Roman" w:hAnsi="Times New Roman" w:cs="Times New Roman"/>
          <w:sz w:val="24"/>
          <w:szCs w:val="24"/>
        </w:rPr>
      </w:pPr>
      <w:r w:rsidRPr="00107473">
        <w:rPr>
          <w:rFonts w:ascii="Times New Roman" w:hAnsi="Times New Roman" w:cs="Times New Roman"/>
          <w:sz w:val="24"/>
          <w:szCs w:val="24"/>
        </w:rPr>
        <w:t>сверхбольшого формата - свыше 36 кв. м.</w:t>
      </w:r>
    </w:p>
    <w:p w:rsidR="00791637" w:rsidRPr="005F1280" w:rsidRDefault="00EC7FB8" w:rsidP="00F7608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5F1280">
        <w:rPr>
          <w:rFonts w:ascii="Times New Roman" w:hAnsi="Times New Roman" w:cs="Times New Roman"/>
          <w:sz w:val="24"/>
          <w:szCs w:val="24"/>
        </w:rPr>
        <w:t>4</w:t>
      </w:r>
      <w:r>
        <w:rPr>
          <w:rFonts w:ascii="Times New Roman" w:hAnsi="Times New Roman" w:cs="Times New Roman"/>
          <w:sz w:val="24"/>
          <w:szCs w:val="24"/>
        </w:rPr>
        <w:t xml:space="preserve">. </w:t>
      </w:r>
      <w:r w:rsidR="00A35DB6">
        <w:rPr>
          <w:rFonts w:ascii="Times New Roman" w:hAnsi="Times New Roman" w:cs="Times New Roman"/>
          <w:sz w:val="24"/>
          <w:szCs w:val="24"/>
        </w:rPr>
        <w:t xml:space="preserve"> </w:t>
      </w:r>
      <w:r w:rsidR="00791637" w:rsidRPr="006F0652">
        <w:rPr>
          <w:rFonts w:ascii="Times New Roman" w:hAnsi="Times New Roman" w:cs="Times New Roman"/>
          <w:sz w:val="24"/>
          <w:szCs w:val="24"/>
        </w:rPr>
        <w:t xml:space="preserve">Под рекламными конструкциями индивидуальных проектов понимаются </w:t>
      </w:r>
      <w:r w:rsidR="00791637" w:rsidRPr="006F0652">
        <w:rPr>
          <w:rFonts w:ascii="Times New Roman" w:hAnsi="Times New Roman" w:cs="Times New Roman"/>
          <w:sz w:val="24"/>
          <w:szCs w:val="24"/>
        </w:rPr>
        <w:lastRenderedPageBreak/>
        <w:t>отдельно стоящие рекламные конструкции, име</w:t>
      </w:r>
      <w:r w:rsidR="00F76087">
        <w:rPr>
          <w:rFonts w:ascii="Times New Roman" w:hAnsi="Times New Roman" w:cs="Times New Roman"/>
          <w:sz w:val="24"/>
          <w:szCs w:val="24"/>
        </w:rPr>
        <w:t>ющие</w:t>
      </w:r>
      <w:r w:rsidR="00791637" w:rsidRPr="006F0652">
        <w:rPr>
          <w:rFonts w:ascii="Times New Roman" w:hAnsi="Times New Roman" w:cs="Times New Roman"/>
          <w:sz w:val="24"/>
          <w:szCs w:val="24"/>
        </w:rPr>
        <w:t xml:space="preserve"> формат, отличный от форматов, перечисленных в </w:t>
      </w:r>
      <w:hyperlink w:anchor="P80" w:history="1">
        <w:r w:rsidR="00F76087">
          <w:rPr>
            <w:rFonts w:ascii="Times New Roman" w:hAnsi="Times New Roman" w:cs="Times New Roman"/>
            <w:sz w:val="24"/>
            <w:szCs w:val="24"/>
          </w:rPr>
          <w:t>таблице 1</w:t>
        </w:r>
        <w:r w:rsidR="00791637" w:rsidRPr="006F0652">
          <w:rPr>
            <w:rFonts w:ascii="Times New Roman" w:hAnsi="Times New Roman" w:cs="Times New Roman"/>
            <w:sz w:val="24"/>
            <w:szCs w:val="24"/>
          </w:rPr>
          <w:t xml:space="preserve"> </w:t>
        </w:r>
      </w:hyperlink>
      <w:r w:rsidR="00791637" w:rsidRPr="006F0652">
        <w:rPr>
          <w:rFonts w:ascii="Times New Roman" w:hAnsi="Times New Roman" w:cs="Times New Roman"/>
          <w:sz w:val="24"/>
          <w:szCs w:val="24"/>
        </w:rPr>
        <w:t xml:space="preserve"> </w:t>
      </w:r>
      <w:r w:rsidR="00107473" w:rsidRPr="006F0652">
        <w:rPr>
          <w:rFonts w:ascii="Times New Roman" w:hAnsi="Times New Roman" w:cs="Times New Roman"/>
          <w:sz w:val="24"/>
          <w:szCs w:val="24"/>
        </w:rPr>
        <w:t xml:space="preserve"> настояще</w:t>
      </w:r>
      <w:r w:rsidR="00F76087">
        <w:rPr>
          <w:rFonts w:ascii="Times New Roman" w:hAnsi="Times New Roman" w:cs="Times New Roman"/>
          <w:sz w:val="24"/>
          <w:szCs w:val="24"/>
        </w:rPr>
        <w:t>й</w:t>
      </w:r>
      <w:r w:rsidR="00107473" w:rsidRPr="006F0652">
        <w:rPr>
          <w:rFonts w:ascii="Times New Roman" w:hAnsi="Times New Roman" w:cs="Times New Roman"/>
          <w:sz w:val="24"/>
          <w:szCs w:val="24"/>
        </w:rPr>
        <w:t xml:space="preserve"> </w:t>
      </w:r>
      <w:r w:rsidR="00791637" w:rsidRPr="006F0652">
        <w:rPr>
          <w:rFonts w:ascii="Times New Roman" w:hAnsi="Times New Roman" w:cs="Times New Roman"/>
          <w:sz w:val="24"/>
          <w:szCs w:val="24"/>
        </w:rPr>
        <w:t>Схемы</w:t>
      </w:r>
      <w:r w:rsidR="00F76087">
        <w:rPr>
          <w:rFonts w:ascii="Times New Roman" w:hAnsi="Times New Roman" w:cs="Times New Roman"/>
          <w:sz w:val="24"/>
          <w:szCs w:val="24"/>
        </w:rPr>
        <w:t xml:space="preserve"> и </w:t>
      </w:r>
      <w:r w:rsidR="00791637" w:rsidRPr="005F1280">
        <w:rPr>
          <w:rFonts w:ascii="Times New Roman" w:hAnsi="Times New Roman" w:cs="Times New Roman"/>
          <w:sz w:val="24"/>
          <w:szCs w:val="24"/>
        </w:rPr>
        <w:t xml:space="preserve"> предназначенные исключительно для информирования о месте нахождения конкретн</w:t>
      </w:r>
      <w:r w:rsidR="001C0DBB">
        <w:rPr>
          <w:rFonts w:ascii="Times New Roman" w:hAnsi="Times New Roman" w:cs="Times New Roman"/>
          <w:sz w:val="24"/>
          <w:szCs w:val="24"/>
        </w:rPr>
        <w:t>ой</w:t>
      </w:r>
      <w:r w:rsidR="00791637" w:rsidRPr="005F1280">
        <w:rPr>
          <w:rFonts w:ascii="Times New Roman" w:hAnsi="Times New Roman" w:cs="Times New Roman"/>
          <w:sz w:val="24"/>
          <w:szCs w:val="24"/>
        </w:rPr>
        <w:t xml:space="preserve"> организации, предприятия, учреждения и/или оказываемых ими услугах (виде деятельности).</w:t>
      </w:r>
    </w:p>
    <w:p w:rsidR="00791637" w:rsidRPr="005F1280" w:rsidRDefault="005F1280" w:rsidP="00791637">
      <w:pPr>
        <w:pStyle w:val="ConsPlusNormal"/>
        <w:ind w:firstLine="709"/>
        <w:jc w:val="both"/>
        <w:rPr>
          <w:rFonts w:ascii="Times New Roman" w:hAnsi="Times New Roman" w:cs="Times New Roman"/>
          <w:sz w:val="24"/>
          <w:szCs w:val="24"/>
        </w:rPr>
      </w:pPr>
      <w:r w:rsidRPr="005F1280">
        <w:rPr>
          <w:rFonts w:ascii="Times New Roman" w:hAnsi="Times New Roman" w:cs="Times New Roman"/>
          <w:sz w:val="24"/>
          <w:szCs w:val="24"/>
        </w:rPr>
        <w:t>5.</w:t>
      </w:r>
      <w:r>
        <w:rPr>
          <w:rFonts w:ascii="Times New Roman" w:hAnsi="Times New Roman" w:cs="Times New Roman"/>
          <w:sz w:val="24"/>
          <w:szCs w:val="24"/>
        </w:rPr>
        <w:t>5</w:t>
      </w:r>
      <w:r w:rsidRPr="005F1280">
        <w:rPr>
          <w:rFonts w:ascii="Times New Roman" w:hAnsi="Times New Roman" w:cs="Times New Roman"/>
          <w:sz w:val="24"/>
          <w:szCs w:val="24"/>
        </w:rPr>
        <w:t xml:space="preserve">. </w:t>
      </w:r>
      <w:r w:rsidR="00791637" w:rsidRPr="005F1280">
        <w:rPr>
          <w:rFonts w:ascii="Times New Roman" w:hAnsi="Times New Roman" w:cs="Times New Roman"/>
          <w:sz w:val="24"/>
          <w:szCs w:val="24"/>
        </w:rPr>
        <w:t>Не требуется разработка проекта рекламной конструкции в отношении следующих рекламных конструкций:</w:t>
      </w:r>
    </w:p>
    <w:p w:rsidR="00791637" w:rsidRPr="005F1280" w:rsidRDefault="00791637" w:rsidP="000A2EFB">
      <w:pPr>
        <w:pStyle w:val="ConsPlusNormal"/>
        <w:numPr>
          <w:ilvl w:val="0"/>
          <w:numId w:val="4"/>
        </w:numPr>
        <w:tabs>
          <w:tab w:val="left" w:pos="709"/>
        </w:tabs>
        <w:ind w:left="0" w:firstLine="709"/>
        <w:jc w:val="both"/>
        <w:rPr>
          <w:rFonts w:ascii="Times New Roman" w:hAnsi="Times New Roman" w:cs="Times New Roman"/>
          <w:sz w:val="24"/>
          <w:szCs w:val="24"/>
        </w:rPr>
      </w:pPr>
      <w:r w:rsidRPr="005F1280">
        <w:rPr>
          <w:rFonts w:ascii="Times New Roman" w:hAnsi="Times New Roman" w:cs="Times New Roman"/>
          <w:sz w:val="24"/>
          <w:szCs w:val="24"/>
        </w:rPr>
        <w:t>настенного панно, состоящего из элементов крепления к стене и информационного поля (поверхности для размещения рекламы), выполненного из полиэфирной или иной ткани либо иных материалов на мягкой основе без каркаса;</w:t>
      </w:r>
    </w:p>
    <w:p w:rsidR="000E0BD3" w:rsidRPr="00503035" w:rsidRDefault="00791637" w:rsidP="00503035">
      <w:pPr>
        <w:pStyle w:val="ConsPlusNormal"/>
        <w:numPr>
          <w:ilvl w:val="0"/>
          <w:numId w:val="4"/>
        </w:numPr>
        <w:tabs>
          <w:tab w:val="left" w:pos="709"/>
        </w:tabs>
        <w:ind w:left="0" w:firstLine="709"/>
        <w:jc w:val="both"/>
        <w:rPr>
          <w:rFonts w:ascii="Times New Roman" w:hAnsi="Times New Roman" w:cs="Times New Roman"/>
          <w:sz w:val="24"/>
          <w:szCs w:val="24"/>
        </w:rPr>
      </w:pPr>
      <w:r w:rsidRPr="005F1280">
        <w:rPr>
          <w:rFonts w:ascii="Times New Roman" w:hAnsi="Times New Roman" w:cs="Times New Roman"/>
          <w:sz w:val="24"/>
          <w:szCs w:val="24"/>
        </w:rPr>
        <w:t>панно и полотнищ из полиэфирной или иной ткани либо иных материалов на мягкой основе без каркаса, размещаемых на ограждениях (при условии, что верхняя часть конструкции не выступает за габариты ограждения), а равно непосредственно нанесенных на ограждения изображений.</w:t>
      </w:r>
    </w:p>
    <w:p w:rsidR="000E0BD3" w:rsidRPr="00F76087" w:rsidRDefault="000E0BD3" w:rsidP="00503035">
      <w:pPr>
        <w:pStyle w:val="ConsPlusNormal"/>
        <w:ind w:firstLine="540"/>
        <w:jc w:val="center"/>
        <w:rPr>
          <w:rFonts w:ascii="Times New Roman" w:hAnsi="Times New Roman" w:cs="Times New Roman"/>
          <w:b/>
          <w:sz w:val="24"/>
          <w:szCs w:val="24"/>
        </w:rPr>
      </w:pPr>
      <w:r w:rsidRPr="009923BF">
        <w:rPr>
          <w:rFonts w:ascii="Times New Roman" w:hAnsi="Times New Roman" w:cs="Times New Roman"/>
          <w:b/>
          <w:sz w:val="24"/>
          <w:szCs w:val="24"/>
        </w:rPr>
        <w:t xml:space="preserve">6. </w:t>
      </w:r>
      <w:r w:rsidR="005F1280">
        <w:rPr>
          <w:rFonts w:ascii="Times New Roman" w:hAnsi="Times New Roman" w:cs="Times New Roman"/>
          <w:b/>
          <w:sz w:val="24"/>
          <w:szCs w:val="24"/>
        </w:rPr>
        <w:t>Т</w:t>
      </w:r>
      <w:r w:rsidR="005F1280" w:rsidRPr="009923BF">
        <w:rPr>
          <w:rFonts w:ascii="Times New Roman" w:hAnsi="Times New Roman" w:cs="Times New Roman"/>
          <w:b/>
          <w:sz w:val="24"/>
          <w:szCs w:val="24"/>
        </w:rPr>
        <w:t>ребования к размещению</w:t>
      </w:r>
      <w:r w:rsidR="00044A03">
        <w:rPr>
          <w:rFonts w:ascii="Times New Roman" w:hAnsi="Times New Roman" w:cs="Times New Roman"/>
          <w:b/>
          <w:sz w:val="24"/>
          <w:szCs w:val="24"/>
        </w:rPr>
        <w:t xml:space="preserve">, </w:t>
      </w:r>
      <w:r w:rsidR="00044A03" w:rsidRPr="009923BF">
        <w:rPr>
          <w:rFonts w:ascii="Times New Roman" w:hAnsi="Times New Roman" w:cs="Times New Roman"/>
          <w:b/>
          <w:sz w:val="24"/>
          <w:szCs w:val="24"/>
        </w:rPr>
        <w:t>дизайну, колористике, подсветке</w:t>
      </w:r>
      <w:r w:rsidR="005F1280" w:rsidRPr="009923BF">
        <w:rPr>
          <w:rFonts w:ascii="Times New Roman" w:hAnsi="Times New Roman" w:cs="Times New Roman"/>
          <w:b/>
          <w:sz w:val="24"/>
          <w:szCs w:val="24"/>
        </w:rPr>
        <w:t xml:space="preserve"> вновь устанавливаемых</w:t>
      </w:r>
      <w:r w:rsidR="005F1280">
        <w:rPr>
          <w:rFonts w:ascii="Times New Roman" w:hAnsi="Times New Roman" w:cs="Times New Roman"/>
          <w:b/>
          <w:sz w:val="24"/>
          <w:szCs w:val="24"/>
        </w:rPr>
        <w:t xml:space="preserve"> </w:t>
      </w:r>
      <w:r w:rsidR="005F1280" w:rsidRPr="009923BF">
        <w:rPr>
          <w:rFonts w:ascii="Times New Roman" w:hAnsi="Times New Roman" w:cs="Times New Roman"/>
          <w:b/>
          <w:sz w:val="24"/>
          <w:szCs w:val="24"/>
        </w:rPr>
        <w:t>рекламных конструкций на территории</w:t>
      </w:r>
      <w:r w:rsidR="005F1280">
        <w:rPr>
          <w:rFonts w:ascii="Times New Roman" w:hAnsi="Times New Roman" w:cs="Times New Roman"/>
          <w:b/>
          <w:sz w:val="24"/>
          <w:szCs w:val="24"/>
        </w:rPr>
        <w:t xml:space="preserve"> К</w:t>
      </w:r>
      <w:r w:rsidR="005F1280" w:rsidRPr="009923BF">
        <w:rPr>
          <w:rFonts w:ascii="Times New Roman" w:hAnsi="Times New Roman" w:cs="Times New Roman"/>
          <w:b/>
          <w:sz w:val="24"/>
          <w:szCs w:val="24"/>
        </w:rPr>
        <w:t xml:space="preserve">алачевского муниципального района </w:t>
      </w:r>
      <w:r w:rsidR="005F1280">
        <w:rPr>
          <w:rFonts w:ascii="Times New Roman" w:hAnsi="Times New Roman" w:cs="Times New Roman"/>
          <w:b/>
          <w:sz w:val="24"/>
          <w:szCs w:val="24"/>
        </w:rPr>
        <w:t>В</w:t>
      </w:r>
      <w:r w:rsidR="005F1280" w:rsidRPr="009923BF">
        <w:rPr>
          <w:rFonts w:ascii="Times New Roman" w:hAnsi="Times New Roman" w:cs="Times New Roman"/>
          <w:b/>
          <w:sz w:val="24"/>
          <w:szCs w:val="24"/>
        </w:rPr>
        <w:t>олгоградской области</w:t>
      </w:r>
      <w:r w:rsidR="00F76087">
        <w:rPr>
          <w:rFonts w:ascii="Times New Roman" w:hAnsi="Times New Roman" w:cs="Times New Roman"/>
          <w:b/>
          <w:sz w:val="24"/>
          <w:szCs w:val="24"/>
        </w:rPr>
        <w:t xml:space="preserve"> с целью сохранения внешнего архитектурного облика </w:t>
      </w:r>
      <w:r w:rsidR="00F76087" w:rsidRPr="00F76087">
        <w:rPr>
          <w:rFonts w:ascii="Times New Roman" w:hAnsi="Times New Roman" w:cs="Times New Roman"/>
          <w:b/>
          <w:sz w:val="24"/>
          <w:szCs w:val="24"/>
        </w:rPr>
        <w:t>сложившейся застройки поселений Калачевского муниципального района</w:t>
      </w:r>
    </w:p>
    <w:p w:rsidR="00C70B5A" w:rsidRDefault="00F76087"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9152F1">
        <w:rPr>
          <w:rFonts w:ascii="Times New Roman" w:hAnsi="Times New Roman" w:cs="Times New Roman"/>
          <w:sz w:val="24"/>
          <w:szCs w:val="24"/>
        </w:rPr>
        <w:t>1</w:t>
      </w:r>
      <w:r w:rsidR="000E0BD3" w:rsidRPr="00F97430">
        <w:rPr>
          <w:rFonts w:ascii="Times New Roman" w:hAnsi="Times New Roman" w:cs="Times New Roman"/>
          <w:sz w:val="24"/>
          <w:szCs w:val="24"/>
        </w:rPr>
        <w:t xml:space="preserve">. </w:t>
      </w:r>
      <w:r w:rsidR="00C70B5A">
        <w:rPr>
          <w:rFonts w:ascii="Times New Roman" w:hAnsi="Times New Roman" w:cs="Times New Roman"/>
          <w:sz w:val="24"/>
          <w:szCs w:val="24"/>
        </w:rPr>
        <w:t>Требования к размещению рекламных конструкций.</w:t>
      </w:r>
    </w:p>
    <w:p w:rsidR="000E0BD3" w:rsidRPr="00F97430" w:rsidRDefault="00C70B5A" w:rsidP="000E0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0E0BD3" w:rsidRPr="00F97430">
        <w:rPr>
          <w:rFonts w:ascii="Times New Roman" w:hAnsi="Times New Roman" w:cs="Times New Roman"/>
          <w:sz w:val="24"/>
          <w:szCs w:val="24"/>
        </w:rPr>
        <w:t>Основными местами размещения наземных рекламных конструкций являются:</w:t>
      </w:r>
    </w:p>
    <w:p w:rsidR="000E0BD3" w:rsidRPr="00F97430" w:rsidRDefault="000E0BD3" w:rsidP="000E0BD3">
      <w:pPr>
        <w:pStyle w:val="ConsPlusNormal"/>
        <w:ind w:firstLine="540"/>
        <w:jc w:val="both"/>
        <w:rPr>
          <w:rFonts w:ascii="Times New Roman" w:hAnsi="Times New Roman" w:cs="Times New Roman"/>
          <w:sz w:val="24"/>
          <w:szCs w:val="24"/>
        </w:rPr>
      </w:pPr>
      <w:r w:rsidRPr="00F97430">
        <w:rPr>
          <w:rFonts w:ascii="Times New Roman" w:hAnsi="Times New Roman" w:cs="Times New Roman"/>
          <w:sz w:val="24"/>
          <w:szCs w:val="24"/>
        </w:rPr>
        <w:t xml:space="preserve">- для рекламных конструкций малого </w:t>
      </w:r>
      <w:r w:rsidR="00F97430" w:rsidRPr="00F97430">
        <w:rPr>
          <w:rFonts w:ascii="Times New Roman" w:hAnsi="Times New Roman" w:cs="Times New Roman"/>
          <w:sz w:val="24"/>
          <w:szCs w:val="24"/>
        </w:rPr>
        <w:t xml:space="preserve">и городского </w:t>
      </w:r>
      <w:r w:rsidRPr="00F97430">
        <w:rPr>
          <w:rFonts w:ascii="Times New Roman" w:hAnsi="Times New Roman" w:cs="Times New Roman"/>
          <w:sz w:val="24"/>
          <w:szCs w:val="24"/>
        </w:rPr>
        <w:t>формат</w:t>
      </w:r>
      <w:r w:rsidR="00F97430" w:rsidRPr="00F97430">
        <w:rPr>
          <w:rFonts w:ascii="Times New Roman" w:hAnsi="Times New Roman" w:cs="Times New Roman"/>
          <w:sz w:val="24"/>
          <w:szCs w:val="24"/>
        </w:rPr>
        <w:t>ов</w:t>
      </w:r>
      <w:r w:rsidRPr="00F97430">
        <w:rPr>
          <w:rFonts w:ascii="Times New Roman" w:hAnsi="Times New Roman" w:cs="Times New Roman"/>
          <w:sz w:val="24"/>
          <w:szCs w:val="24"/>
        </w:rPr>
        <w:t xml:space="preserve"> - газоны, пешеходные зоны;</w:t>
      </w:r>
    </w:p>
    <w:p w:rsidR="000E0BD3" w:rsidRDefault="000E0BD3" w:rsidP="000E0BD3">
      <w:pPr>
        <w:pStyle w:val="ConsPlusNormal"/>
        <w:ind w:firstLine="540"/>
        <w:jc w:val="both"/>
        <w:rPr>
          <w:rFonts w:ascii="Times New Roman" w:hAnsi="Times New Roman" w:cs="Times New Roman"/>
          <w:sz w:val="24"/>
          <w:szCs w:val="24"/>
        </w:rPr>
      </w:pPr>
      <w:r w:rsidRPr="00F97430">
        <w:rPr>
          <w:rFonts w:ascii="Times New Roman" w:hAnsi="Times New Roman" w:cs="Times New Roman"/>
          <w:sz w:val="24"/>
          <w:szCs w:val="24"/>
        </w:rPr>
        <w:t xml:space="preserve">- для рекламных конструкций </w:t>
      </w:r>
      <w:r w:rsidR="00F97430" w:rsidRPr="00F97430">
        <w:rPr>
          <w:rFonts w:ascii="Times New Roman" w:hAnsi="Times New Roman" w:cs="Times New Roman"/>
          <w:sz w:val="24"/>
          <w:szCs w:val="24"/>
        </w:rPr>
        <w:t xml:space="preserve">среднего, большого и сверхбольшого </w:t>
      </w:r>
      <w:r w:rsidRPr="00F97430">
        <w:rPr>
          <w:rFonts w:ascii="Times New Roman" w:hAnsi="Times New Roman" w:cs="Times New Roman"/>
          <w:sz w:val="24"/>
          <w:szCs w:val="24"/>
        </w:rPr>
        <w:t xml:space="preserve"> формата - прилегающая территория вдоль дорог</w:t>
      </w:r>
      <w:r w:rsidR="00F97430" w:rsidRPr="00F97430">
        <w:rPr>
          <w:rFonts w:ascii="Times New Roman" w:hAnsi="Times New Roman" w:cs="Times New Roman"/>
          <w:sz w:val="24"/>
          <w:szCs w:val="24"/>
        </w:rPr>
        <w:t xml:space="preserve"> федерального, </w:t>
      </w:r>
      <w:r w:rsidRPr="00F97430">
        <w:rPr>
          <w:rFonts w:ascii="Times New Roman" w:hAnsi="Times New Roman" w:cs="Times New Roman"/>
          <w:sz w:val="24"/>
          <w:szCs w:val="24"/>
        </w:rPr>
        <w:t xml:space="preserve"> регионального или</w:t>
      </w:r>
      <w:r w:rsidR="00F97430" w:rsidRPr="00F97430">
        <w:rPr>
          <w:rFonts w:ascii="Times New Roman" w:hAnsi="Times New Roman" w:cs="Times New Roman"/>
          <w:sz w:val="24"/>
          <w:szCs w:val="24"/>
        </w:rPr>
        <w:t xml:space="preserve"> </w:t>
      </w:r>
      <w:r w:rsidRPr="00F97430">
        <w:rPr>
          <w:rFonts w:ascii="Times New Roman" w:hAnsi="Times New Roman" w:cs="Times New Roman"/>
          <w:sz w:val="24"/>
          <w:szCs w:val="24"/>
        </w:rPr>
        <w:t>местного значения</w:t>
      </w:r>
      <w:r w:rsidRPr="00F641DD">
        <w:rPr>
          <w:rFonts w:ascii="Times New Roman" w:hAnsi="Times New Roman" w:cs="Times New Roman"/>
          <w:sz w:val="24"/>
          <w:szCs w:val="24"/>
        </w:rPr>
        <w:t>.</w:t>
      </w:r>
    </w:p>
    <w:p w:rsidR="00F12378" w:rsidRDefault="00F12378" w:rsidP="00F1237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C70B5A">
        <w:rPr>
          <w:rFonts w:ascii="Times New Roman" w:hAnsi="Times New Roman" w:cs="Times New Roman"/>
          <w:sz w:val="24"/>
          <w:szCs w:val="24"/>
        </w:rPr>
        <w:t>)</w:t>
      </w:r>
      <w:r w:rsidRPr="00F641DD">
        <w:rPr>
          <w:rFonts w:ascii="Times New Roman" w:hAnsi="Times New Roman" w:cs="Times New Roman"/>
          <w:sz w:val="24"/>
          <w:szCs w:val="24"/>
        </w:rPr>
        <w:t xml:space="preserve"> Рекламная конструкция и её территориальное размещение должны соответствовать требованиям технического регламента</w:t>
      </w:r>
      <w:r>
        <w:rPr>
          <w:rFonts w:ascii="Times New Roman" w:hAnsi="Times New Roman" w:cs="Times New Roman"/>
          <w:sz w:val="24"/>
          <w:szCs w:val="24"/>
        </w:rPr>
        <w:t>.</w:t>
      </w:r>
    </w:p>
    <w:p w:rsidR="000673CF" w:rsidRPr="00316675" w:rsidRDefault="00316675" w:rsidP="00F12378">
      <w:pPr>
        <w:pStyle w:val="ConsPlusNormal"/>
        <w:ind w:firstLine="540"/>
        <w:jc w:val="both"/>
        <w:rPr>
          <w:rFonts w:ascii="Times New Roman" w:hAnsi="Times New Roman" w:cs="Times New Roman"/>
          <w:sz w:val="24"/>
          <w:szCs w:val="24"/>
        </w:rPr>
      </w:pPr>
      <w:r w:rsidRPr="00316675">
        <w:rPr>
          <w:rFonts w:ascii="Times New Roman" w:hAnsi="Times New Roman" w:cs="Times New Roman"/>
          <w:sz w:val="24"/>
          <w:szCs w:val="24"/>
        </w:rPr>
        <w:t>3</w:t>
      </w:r>
      <w:r w:rsidR="00C70B5A">
        <w:rPr>
          <w:rFonts w:ascii="Times New Roman" w:hAnsi="Times New Roman" w:cs="Times New Roman"/>
          <w:sz w:val="24"/>
          <w:szCs w:val="24"/>
        </w:rPr>
        <w:t>)</w:t>
      </w:r>
      <w:r w:rsidRPr="00316675">
        <w:rPr>
          <w:rFonts w:ascii="Times New Roman" w:hAnsi="Times New Roman" w:cs="Times New Roman"/>
          <w:sz w:val="24"/>
          <w:szCs w:val="24"/>
        </w:rPr>
        <w:t xml:space="preserve"> </w:t>
      </w:r>
      <w:r w:rsidR="000673CF" w:rsidRPr="00316675">
        <w:rPr>
          <w:rFonts w:ascii="Times New Roman" w:hAnsi="Times New Roman" w:cs="Times New Roman"/>
          <w:sz w:val="24"/>
          <w:szCs w:val="24"/>
        </w:rPr>
        <w:t>Средства наружной рекламы размещают с учетом проекта организации движения и расположения технических средств организации дорожного движения.</w:t>
      </w:r>
    </w:p>
    <w:p w:rsidR="004419A6" w:rsidRPr="004419A6" w:rsidRDefault="004419A6" w:rsidP="004419A6">
      <w:pPr>
        <w:pStyle w:val="ConsPlusNormal"/>
        <w:ind w:firstLine="540"/>
        <w:jc w:val="both"/>
        <w:rPr>
          <w:rFonts w:ascii="Times New Roman" w:hAnsi="Times New Roman" w:cs="Times New Roman"/>
          <w:sz w:val="24"/>
          <w:szCs w:val="24"/>
        </w:rPr>
      </w:pPr>
      <w:r w:rsidRPr="004419A6">
        <w:rPr>
          <w:rFonts w:ascii="Times New Roman" w:hAnsi="Times New Roman" w:cs="Times New Roman"/>
          <w:sz w:val="24"/>
          <w:szCs w:val="24"/>
        </w:rPr>
        <w:t>4</w:t>
      </w:r>
      <w:r w:rsidR="00C70B5A">
        <w:rPr>
          <w:rFonts w:ascii="Times New Roman" w:hAnsi="Times New Roman" w:cs="Times New Roman"/>
          <w:sz w:val="24"/>
          <w:szCs w:val="24"/>
        </w:rPr>
        <w:t>)</w:t>
      </w:r>
      <w:r w:rsidRPr="004419A6">
        <w:rPr>
          <w:rFonts w:ascii="Times New Roman" w:hAnsi="Times New Roman" w:cs="Times New Roman"/>
          <w:sz w:val="24"/>
          <w:szCs w:val="24"/>
        </w:rPr>
        <w:t xml:space="preserve"> Рекламные конструкции должны быть рационально сгруппированы и рассредоточены на территории </w:t>
      </w:r>
      <w:r w:rsidR="00F12378">
        <w:rPr>
          <w:rFonts w:ascii="Times New Roman" w:hAnsi="Times New Roman" w:cs="Times New Roman"/>
          <w:sz w:val="24"/>
          <w:szCs w:val="24"/>
        </w:rPr>
        <w:t xml:space="preserve">поселений Калачевского муниципального </w:t>
      </w:r>
      <w:r w:rsidRPr="004419A6">
        <w:rPr>
          <w:rFonts w:ascii="Times New Roman" w:hAnsi="Times New Roman" w:cs="Times New Roman"/>
          <w:sz w:val="24"/>
          <w:szCs w:val="24"/>
        </w:rPr>
        <w:t>района, на основе пространственного ритма, принципа парности, единства вида, соподчиненности рекламоносителей различных видов и форматов. Координация рекламных плоскостей рекламных конструкций осуществляется в соответствии с планировочными осями.</w:t>
      </w:r>
    </w:p>
    <w:p w:rsidR="00C70B5A" w:rsidRPr="00594E77"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Pr="00F641DD">
        <w:rPr>
          <w:rFonts w:ascii="Times New Roman" w:hAnsi="Times New Roman" w:cs="Times New Roman"/>
          <w:sz w:val="24"/>
          <w:szCs w:val="24"/>
        </w:rPr>
        <w:t xml:space="preserve"> В соответствии с документами территориального планирования в целях соблюдения внешнего архитектурного облика сложившейся застройки на основе анализа историко-градостроительной среды</w:t>
      </w:r>
      <w:r>
        <w:rPr>
          <w:rFonts w:ascii="Times New Roman" w:hAnsi="Times New Roman" w:cs="Times New Roman"/>
          <w:sz w:val="24"/>
          <w:szCs w:val="24"/>
        </w:rPr>
        <w:t xml:space="preserve"> поселений</w:t>
      </w:r>
      <w:r w:rsidRPr="00F641DD">
        <w:rPr>
          <w:rFonts w:ascii="Times New Roman" w:hAnsi="Times New Roman" w:cs="Times New Roman"/>
          <w:sz w:val="24"/>
          <w:szCs w:val="24"/>
        </w:rPr>
        <w:t xml:space="preserve"> территория Калачевского муниципального района Волгоградской области </w:t>
      </w:r>
      <w:r>
        <w:rPr>
          <w:rFonts w:ascii="Times New Roman" w:hAnsi="Times New Roman" w:cs="Times New Roman"/>
          <w:sz w:val="24"/>
          <w:szCs w:val="24"/>
        </w:rPr>
        <w:t xml:space="preserve">поделена на </w:t>
      </w:r>
      <w:r w:rsidRPr="00594E77">
        <w:rPr>
          <w:rFonts w:ascii="Times New Roman" w:hAnsi="Times New Roman" w:cs="Times New Roman"/>
          <w:sz w:val="24"/>
          <w:szCs w:val="24"/>
        </w:rPr>
        <w:t>зоны рекламного контроля</w:t>
      </w:r>
      <w:r>
        <w:rPr>
          <w:rFonts w:ascii="Times New Roman" w:hAnsi="Times New Roman" w:cs="Times New Roman"/>
          <w:sz w:val="24"/>
          <w:szCs w:val="24"/>
        </w:rPr>
        <w:t>,</w:t>
      </w:r>
      <w:r w:rsidRPr="00594E77">
        <w:rPr>
          <w:rFonts w:ascii="Times New Roman" w:hAnsi="Times New Roman" w:cs="Times New Roman"/>
          <w:sz w:val="24"/>
          <w:szCs w:val="24"/>
        </w:rPr>
        <w:t xml:space="preserve"> в границах которых установлен </w:t>
      </w:r>
      <w:r w:rsidRPr="0033410D">
        <w:rPr>
          <w:rFonts w:ascii="Times New Roman" w:hAnsi="Times New Roman" w:cs="Times New Roman"/>
          <w:sz w:val="24"/>
          <w:szCs w:val="24"/>
        </w:rPr>
        <w:t>перечень типов рекламных конструкций</w:t>
      </w:r>
      <w:r>
        <w:rPr>
          <w:rFonts w:ascii="Times New Roman" w:hAnsi="Times New Roman" w:cs="Times New Roman"/>
          <w:sz w:val="24"/>
          <w:szCs w:val="24"/>
        </w:rPr>
        <w:t>,</w:t>
      </w:r>
      <w:r w:rsidRPr="0033410D">
        <w:rPr>
          <w:rFonts w:ascii="Times New Roman" w:hAnsi="Times New Roman" w:cs="Times New Roman"/>
          <w:sz w:val="24"/>
          <w:szCs w:val="24"/>
        </w:rPr>
        <w:t xml:space="preserve"> допустимых к установке</w:t>
      </w:r>
      <w:r>
        <w:rPr>
          <w:rFonts w:ascii="Times New Roman" w:hAnsi="Times New Roman" w:cs="Times New Roman"/>
          <w:sz w:val="24"/>
          <w:szCs w:val="24"/>
        </w:rPr>
        <w:t xml:space="preserve"> (таблица 2).</w:t>
      </w:r>
      <w:r w:rsidRPr="00594E77">
        <w:rPr>
          <w:rFonts w:ascii="Times New Roman" w:hAnsi="Times New Roman" w:cs="Times New Roman"/>
          <w:sz w:val="24"/>
          <w:szCs w:val="24"/>
        </w:rPr>
        <w:t xml:space="preserve"> </w:t>
      </w:r>
    </w:p>
    <w:p w:rsidR="00C70B5A"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 Для всех территориальных зон рекламного контроля установлены ограничения по установке рекламных конструкций:</w:t>
      </w:r>
    </w:p>
    <w:p w:rsidR="00C70B5A" w:rsidRDefault="00C70B5A" w:rsidP="00C70B5A">
      <w:pPr>
        <w:pStyle w:val="ConsPlusNormal"/>
        <w:numPr>
          <w:ilvl w:val="0"/>
          <w:numId w:val="15"/>
        </w:numPr>
        <w:ind w:left="0" w:firstLine="900"/>
        <w:jc w:val="both"/>
        <w:rPr>
          <w:rFonts w:ascii="Times New Roman" w:hAnsi="Times New Roman" w:cs="Times New Roman"/>
          <w:sz w:val="24"/>
          <w:szCs w:val="24"/>
        </w:rPr>
      </w:pPr>
      <w:r w:rsidRPr="003B2A2C">
        <w:rPr>
          <w:rFonts w:ascii="Times New Roman" w:hAnsi="Times New Roman" w:cs="Times New Roman"/>
          <w:sz w:val="24"/>
          <w:szCs w:val="24"/>
        </w:rPr>
        <w:t>не допускается установка и эксплуатация рекламных конструкций или рекламных сообщений либо изображен</w:t>
      </w:r>
      <w:r>
        <w:rPr>
          <w:rFonts w:ascii="Times New Roman" w:hAnsi="Times New Roman" w:cs="Times New Roman"/>
          <w:sz w:val="24"/>
          <w:szCs w:val="24"/>
        </w:rPr>
        <w:t xml:space="preserve">ий на одной </w:t>
      </w:r>
      <w:r w:rsidRPr="003B2A2C">
        <w:rPr>
          <w:rFonts w:ascii="Times New Roman" w:hAnsi="Times New Roman" w:cs="Times New Roman"/>
          <w:sz w:val="24"/>
          <w:szCs w:val="24"/>
        </w:rPr>
        <w:t>опоре</w:t>
      </w:r>
      <w:r>
        <w:rPr>
          <w:rFonts w:ascii="Times New Roman" w:hAnsi="Times New Roman" w:cs="Times New Roman"/>
          <w:sz w:val="24"/>
          <w:szCs w:val="24"/>
        </w:rPr>
        <w:t xml:space="preserve"> с дорожными знаками </w:t>
      </w:r>
      <w:r w:rsidRPr="003B2A2C">
        <w:rPr>
          <w:rFonts w:ascii="Times New Roman" w:hAnsi="Times New Roman" w:cs="Times New Roman"/>
          <w:sz w:val="24"/>
          <w:szCs w:val="24"/>
        </w:rPr>
        <w:t xml:space="preserve">или </w:t>
      </w:r>
      <w:r>
        <w:rPr>
          <w:rFonts w:ascii="Times New Roman" w:hAnsi="Times New Roman" w:cs="Times New Roman"/>
          <w:sz w:val="24"/>
          <w:szCs w:val="24"/>
        </w:rPr>
        <w:t>светофором</w:t>
      </w:r>
      <w:r w:rsidRPr="003B2A2C">
        <w:rPr>
          <w:rFonts w:ascii="Times New Roman" w:hAnsi="Times New Roman" w:cs="Times New Roman"/>
          <w:sz w:val="24"/>
          <w:szCs w:val="24"/>
        </w:rPr>
        <w:t>;</w:t>
      </w:r>
    </w:p>
    <w:p w:rsidR="00C70B5A" w:rsidRPr="0030375E" w:rsidRDefault="00C70B5A" w:rsidP="00C70B5A">
      <w:pPr>
        <w:pStyle w:val="ConsPlusNormal"/>
        <w:numPr>
          <w:ilvl w:val="0"/>
          <w:numId w:val="15"/>
        </w:numPr>
        <w:ind w:left="0" w:firstLine="900"/>
        <w:jc w:val="both"/>
        <w:rPr>
          <w:rFonts w:ascii="Times New Roman" w:hAnsi="Times New Roman" w:cs="Times New Roman"/>
          <w:sz w:val="24"/>
          <w:szCs w:val="24"/>
        </w:rPr>
      </w:pPr>
      <w:r w:rsidRPr="003B2A2C">
        <w:rPr>
          <w:rFonts w:ascii="Times New Roman" w:hAnsi="Times New Roman" w:cs="Times New Roman"/>
          <w:sz w:val="24"/>
          <w:szCs w:val="24"/>
        </w:rPr>
        <w:t>не допускается установка и эксплуатация рекламных конструкций</w:t>
      </w:r>
      <w:r>
        <w:rPr>
          <w:rFonts w:ascii="Times New Roman" w:hAnsi="Times New Roman" w:cs="Times New Roman"/>
          <w:sz w:val="24"/>
          <w:szCs w:val="24"/>
        </w:rPr>
        <w:t xml:space="preserve"> </w:t>
      </w:r>
      <w:r w:rsidRPr="0030375E">
        <w:rPr>
          <w:rFonts w:ascii="Times New Roman" w:hAnsi="Times New Roman" w:cs="Times New Roman"/>
          <w:sz w:val="24"/>
          <w:szCs w:val="24"/>
        </w:rPr>
        <w:t>на железнодорожных переездах, в туннелях и под путепроводами, над въездами в туннели и выездами из туннелей, над проезжей частью;</w:t>
      </w:r>
    </w:p>
    <w:p w:rsidR="00C70B5A" w:rsidRPr="0030375E" w:rsidRDefault="00C70B5A" w:rsidP="00C70B5A">
      <w:pPr>
        <w:pStyle w:val="ConsPlusNormal"/>
        <w:numPr>
          <w:ilvl w:val="0"/>
          <w:numId w:val="15"/>
        </w:numPr>
        <w:ind w:left="0" w:firstLine="900"/>
        <w:jc w:val="both"/>
        <w:rPr>
          <w:rFonts w:ascii="Times New Roman" w:hAnsi="Times New Roman" w:cs="Times New Roman"/>
          <w:sz w:val="24"/>
          <w:szCs w:val="24"/>
        </w:rPr>
      </w:pPr>
      <w:r>
        <w:rPr>
          <w:rFonts w:ascii="Times New Roman" w:hAnsi="Times New Roman" w:cs="Times New Roman"/>
          <w:sz w:val="24"/>
          <w:szCs w:val="24"/>
        </w:rPr>
        <w:t>н</w:t>
      </w:r>
      <w:r w:rsidRPr="0033410D">
        <w:rPr>
          <w:rFonts w:ascii="Times New Roman" w:hAnsi="Times New Roman" w:cs="Times New Roman"/>
          <w:sz w:val="24"/>
          <w:szCs w:val="24"/>
        </w:rPr>
        <w:t>е допускается размещение рекламных конструкций на стационарных оградах архитектурных ансамблей, парков, скверов</w:t>
      </w:r>
      <w:r>
        <w:rPr>
          <w:rFonts w:ascii="Times New Roman" w:hAnsi="Times New Roman" w:cs="Times New Roman"/>
          <w:sz w:val="24"/>
          <w:szCs w:val="24"/>
        </w:rPr>
        <w:t xml:space="preserve">, </w:t>
      </w:r>
      <w:r w:rsidRPr="0030375E">
        <w:rPr>
          <w:rFonts w:ascii="Times New Roman" w:hAnsi="Times New Roman" w:cs="Times New Roman"/>
          <w:sz w:val="24"/>
          <w:szCs w:val="24"/>
        </w:rPr>
        <w:t xml:space="preserve">на дорожных ограждениях и направляющих </w:t>
      </w:r>
      <w:r w:rsidRPr="0030375E">
        <w:rPr>
          <w:rFonts w:ascii="Times New Roman" w:hAnsi="Times New Roman" w:cs="Times New Roman"/>
          <w:sz w:val="24"/>
          <w:szCs w:val="24"/>
        </w:rPr>
        <w:lastRenderedPageBreak/>
        <w:t>устройствах</w:t>
      </w:r>
      <w:r>
        <w:rPr>
          <w:rFonts w:ascii="Times New Roman" w:hAnsi="Times New Roman" w:cs="Times New Roman"/>
          <w:sz w:val="24"/>
          <w:szCs w:val="24"/>
        </w:rPr>
        <w:t xml:space="preserve">, </w:t>
      </w:r>
      <w:r w:rsidRPr="0030375E">
        <w:rPr>
          <w:rFonts w:ascii="Times New Roman" w:hAnsi="Times New Roman" w:cs="Times New Roman"/>
          <w:sz w:val="24"/>
          <w:szCs w:val="24"/>
        </w:rPr>
        <w:t>на подпорных стенах, деревьях, скалах, не являющихся частью дорожной инфраструктуры, и других природных объектах;</w:t>
      </w:r>
    </w:p>
    <w:p w:rsidR="00C70B5A" w:rsidRPr="0033410D" w:rsidRDefault="00C70B5A" w:rsidP="00C70B5A">
      <w:pPr>
        <w:pStyle w:val="ConsPlusNormal"/>
        <w:numPr>
          <w:ilvl w:val="0"/>
          <w:numId w:val="15"/>
        </w:numPr>
        <w:ind w:left="0" w:firstLine="900"/>
        <w:jc w:val="both"/>
        <w:rPr>
          <w:rFonts w:ascii="Times New Roman" w:hAnsi="Times New Roman" w:cs="Times New Roman"/>
          <w:sz w:val="24"/>
          <w:szCs w:val="24"/>
        </w:rPr>
      </w:pPr>
      <w:r>
        <w:rPr>
          <w:rFonts w:ascii="Times New Roman" w:hAnsi="Times New Roman" w:cs="Times New Roman"/>
          <w:sz w:val="24"/>
          <w:szCs w:val="24"/>
        </w:rPr>
        <w:t>н</w:t>
      </w:r>
      <w:r w:rsidRPr="0033410D">
        <w:rPr>
          <w:rFonts w:ascii="Times New Roman" w:hAnsi="Times New Roman" w:cs="Times New Roman"/>
          <w:sz w:val="24"/>
          <w:szCs w:val="24"/>
        </w:rPr>
        <w:t>е допускается уничтожение или повреждение зеленых насаждений на территории, прилегающей к месту установки рекламной конструкции</w:t>
      </w:r>
      <w:r>
        <w:rPr>
          <w:rFonts w:ascii="Times New Roman" w:hAnsi="Times New Roman" w:cs="Times New Roman"/>
          <w:sz w:val="24"/>
          <w:szCs w:val="24"/>
        </w:rPr>
        <w:t xml:space="preserve">, </w:t>
      </w:r>
      <w:r w:rsidRPr="002E0C9A">
        <w:rPr>
          <w:rFonts w:ascii="Times New Roman" w:hAnsi="Times New Roman" w:cs="Times New Roman"/>
          <w:sz w:val="24"/>
          <w:szCs w:val="24"/>
        </w:rPr>
        <w:t>повреждение сооружений при креплении к ним средств размещения рекламы, а также снижение их прочности и устойчивости.</w:t>
      </w:r>
    </w:p>
    <w:p w:rsidR="00C70B5A" w:rsidRPr="0033410D" w:rsidRDefault="00C70B5A" w:rsidP="00C70B5A">
      <w:pPr>
        <w:pStyle w:val="ConsPlusNormal"/>
        <w:numPr>
          <w:ilvl w:val="0"/>
          <w:numId w:val="15"/>
        </w:numPr>
        <w:ind w:left="0" w:firstLine="900"/>
        <w:jc w:val="both"/>
        <w:rPr>
          <w:rFonts w:ascii="Times New Roman" w:hAnsi="Times New Roman" w:cs="Times New Roman"/>
          <w:sz w:val="24"/>
          <w:szCs w:val="24"/>
        </w:rPr>
      </w:pPr>
      <w:r>
        <w:rPr>
          <w:rFonts w:ascii="Times New Roman" w:hAnsi="Times New Roman" w:cs="Times New Roman"/>
          <w:sz w:val="24"/>
          <w:szCs w:val="24"/>
        </w:rPr>
        <w:t>н</w:t>
      </w:r>
      <w:r w:rsidRPr="0033410D">
        <w:rPr>
          <w:rFonts w:ascii="Times New Roman" w:hAnsi="Times New Roman" w:cs="Times New Roman"/>
          <w:sz w:val="24"/>
          <w:szCs w:val="24"/>
        </w:rPr>
        <w:t>е предусматривается использование рекламных конструкций на опорах освещения и контактной сети</w:t>
      </w:r>
      <w:r>
        <w:rPr>
          <w:rFonts w:ascii="Times New Roman" w:hAnsi="Times New Roman" w:cs="Times New Roman"/>
          <w:sz w:val="24"/>
          <w:szCs w:val="24"/>
        </w:rPr>
        <w:t>;</w:t>
      </w:r>
    </w:p>
    <w:p w:rsidR="00C70B5A" w:rsidRPr="0033410D" w:rsidRDefault="00C70B5A" w:rsidP="00C70B5A">
      <w:pPr>
        <w:pStyle w:val="ConsPlusNormal"/>
        <w:numPr>
          <w:ilvl w:val="0"/>
          <w:numId w:val="15"/>
        </w:numPr>
        <w:ind w:left="0" w:firstLine="900"/>
        <w:jc w:val="both"/>
        <w:rPr>
          <w:rFonts w:ascii="Times New Roman" w:hAnsi="Times New Roman" w:cs="Times New Roman"/>
          <w:sz w:val="24"/>
          <w:szCs w:val="24"/>
        </w:rPr>
      </w:pPr>
      <w:r>
        <w:rPr>
          <w:rFonts w:ascii="Times New Roman" w:hAnsi="Times New Roman" w:cs="Times New Roman"/>
          <w:sz w:val="24"/>
          <w:szCs w:val="24"/>
        </w:rPr>
        <w:t>н</w:t>
      </w:r>
      <w:r w:rsidRPr="0033410D">
        <w:rPr>
          <w:rFonts w:ascii="Times New Roman" w:hAnsi="Times New Roman" w:cs="Times New Roman"/>
          <w:sz w:val="24"/>
          <w:szCs w:val="24"/>
        </w:rPr>
        <w:t>е допускается установка штендеров на тротуарах</w:t>
      </w:r>
      <w:r>
        <w:rPr>
          <w:rFonts w:ascii="Times New Roman" w:hAnsi="Times New Roman" w:cs="Times New Roman"/>
          <w:sz w:val="24"/>
          <w:szCs w:val="24"/>
        </w:rPr>
        <w:t>;</w:t>
      </w:r>
    </w:p>
    <w:p w:rsidR="00C70B5A" w:rsidRPr="0033410D" w:rsidRDefault="00C70B5A" w:rsidP="00C70B5A">
      <w:pPr>
        <w:pStyle w:val="ConsPlusNormal"/>
        <w:numPr>
          <w:ilvl w:val="0"/>
          <w:numId w:val="15"/>
        </w:numPr>
        <w:ind w:left="0" w:firstLine="900"/>
        <w:jc w:val="both"/>
        <w:rPr>
          <w:rFonts w:ascii="Times New Roman" w:hAnsi="Times New Roman" w:cs="Times New Roman"/>
          <w:sz w:val="24"/>
          <w:szCs w:val="24"/>
        </w:rPr>
      </w:pPr>
      <w:r>
        <w:rPr>
          <w:rFonts w:ascii="Times New Roman" w:hAnsi="Times New Roman" w:cs="Times New Roman"/>
          <w:sz w:val="24"/>
          <w:szCs w:val="24"/>
        </w:rPr>
        <w:t>п</w:t>
      </w:r>
      <w:r w:rsidRPr="0033410D">
        <w:rPr>
          <w:rFonts w:ascii="Times New Roman" w:hAnsi="Times New Roman" w:cs="Times New Roman"/>
          <w:sz w:val="24"/>
          <w:szCs w:val="24"/>
        </w:rPr>
        <w:t>о улице в пределах одного и более кварталов рекламные конструкции устанавливаются одного типоразмерного ряда, по одной оси. В случае невозможности установки по одной оси конструкция заменяется на меньший формат</w:t>
      </w:r>
      <w:r>
        <w:rPr>
          <w:rFonts w:ascii="Times New Roman" w:hAnsi="Times New Roman" w:cs="Times New Roman"/>
          <w:sz w:val="24"/>
          <w:szCs w:val="24"/>
        </w:rPr>
        <w:t>;</w:t>
      </w:r>
    </w:p>
    <w:p w:rsidR="00C70B5A" w:rsidRPr="0030375E" w:rsidRDefault="00C70B5A" w:rsidP="00C70B5A">
      <w:pPr>
        <w:pStyle w:val="ConsPlusNormal"/>
        <w:numPr>
          <w:ilvl w:val="0"/>
          <w:numId w:val="15"/>
        </w:numPr>
        <w:ind w:left="0" w:firstLine="900"/>
        <w:jc w:val="both"/>
        <w:rPr>
          <w:rFonts w:ascii="Times New Roman" w:hAnsi="Times New Roman" w:cs="Times New Roman"/>
          <w:sz w:val="24"/>
          <w:szCs w:val="24"/>
        </w:rPr>
      </w:pPr>
      <w:r>
        <w:rPr>
          <w:rFonts w:ascii="Times New Roman" w:hAnsi="Times New Roman" w:cs="Times New Roman"/>
          <w:sz w:val="24"/>
          <w:szCs w:val="24"/>
        </w:rPr>
        <w:t>в</w:t>
      </w:r>
      <w:r w:rsidRPr="0033410D">
        <w:rPr>
          <w:rFonts w:ascii="Times New Roman" w:hAnsi="Times New Roman" w:cs="Times New Roman"/>
          <w:sz w:val="24"/>
          <w:szCs w:val="24"/>
        </w:rPr>
        <w:t xml:space="preserve"> пределах одной улицы по разные стороны проезжей части рекламные конструкции устанавливаются в шахматном порядке</w:t>
      </w:r>
      <w:r>
        <w:rPr>
          <w:rFonts w:ascii="Times New Roman" w:hAnsi="Times New Roman" w:cs="Times New Roman"/>
          <w:sz w:val="24"/>
          <w:szCs w:val="24"/>
        </w:rPr>
        <w:t>;</w:t>
      </w:r>
    </w:p>
    <w:p w:rsidR="00C70B5A" w:rsidRPr="002E0C9A"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  </w:t>
      </w:r>
      <w:r w:rsidRPr="000D6EAE">
        <w:rPr>
          <w:rFonts w:ascii="Times New Roman" w:hAnsi="Times New Roman" w:cs="Times New Roman"/>
          <w:sz w:val="24"/>
          <w:szCs w:val="24"/>
        </w:rPr>
        <w:t xml:space="preserve">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w:t>
      </w:r>
      <w:hyperlink r:id="rId11" w:history="1">
        <w:r w:rsidRPr="000D6EAE">
          <w:rPr>
            <w:rFonts w:ascii="Times New Roman" w:hAnsi="Times New Roman" w:cs="Times New Roman"/>
            <w:sz w:val="24"/>
            <w:szCs w:val="24"/>
          </w:rPr>
          <w:t>законом</w:t>
        </w:r>
      </w:hyperlink>
      <w:r w:rsidRPr="000D6EAE">
        <w:rPr>
          <w:rFonts w:ascii="Times New Roman" w:hAnsi="Times New Roman" w:cs="Times New Roman"/>
          <w:sz w:val="24"/>
          <w:szCs w:val="24"/>
        </w:rPr>
        <w:t xml:space="preserve">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от 13.03.2006 N 38-ФЗ</w:t>
      </w:r>
      <w:r>
        <w:rPr>
          <w:rFonts w:ascii="Times New Roman" w:hAnsi="Times New Roman" w:cs="Times New Roman"/>
          <w:sz w:val="24"/>
          <w:szCs w:val="24"/>
        </w:rPr>
        <w:t xml:space="preserve"> </w:t>
      </w:r>
      <w:r w:rsidRPr="00D73E67">
        <w:rPr>
          <w:rFonts w:ascii="Times New Roman" w:hAnsi="Times New Roman" w:cs="Times New Roman"/>
          <w:sz w:val="24"/>
          <w:szCs w:val="24"/>
        </w:rPr>
        <w:t>"О рекламе"</w:t>
      </w:r>
    </w:p>
    <w:p w:rsidR="00D73E67" w:rsidRPr="00D73E67" w:rsidRDefault="00D73E67" w:rsidP="00D73E67">
      <w:pPr>
        <w:autoSpaceDE w:val="0"/>
        <w:autoSpaceDN w:val="0"/>
        <w:adjustRightInd w:val="0"/>
        <w:ind w:firstLine="540"/>
        <w:jc w:val="both"/>
        <w:rPr>
          <w:sz w:val="24"/>
          <w:szCs w:val="24"/>
        </w:rPr>
      </w:pPr>
      <w:r w:rsidRPr="00D73E67">
        <w:rPr>
          <w:sz w:val="24"/>
          <w:szCs w:val="24"/>
        </w:rPr>
        <w:t>8)  Рекламная конструкция, площадь информационного поля которой составляет менее 4,5 м2, расположенная под прямым углом к проезжей части, должна быть установлена на расстоянии не менее 5 м от расположенного перед ней по ходу движения дорожного знака (светофора), если верхняя точка данной рекламной конструкции находится выше нижнего края дорожного знака (светофора).</w:t>
      </w:r>
    </w:p>
    <w:p w:rsidR="00C70B5A" w:rsidRPr="00D73E67" w:rsidRDefault="00D73E67" w:rsidP="00D73E67">
      <w:pPr>
        <w:autoSpaceDE w:val="0"/>
        <w:autoSpaceDN w:val="0"/>
        <w:adjustRightInd w:val="0"/>
        <w:ind w:firstLine="540"/>
        <w:jc w:val="both"/>
        <w:rPr>
          <w:sz w:val="24"/>
          <w:szCs w:val="24"/>
        </w:rPr>
      </w:pPr>
      <w:r w:rsidRPr="00D73E67">
        <w:rPr>
          <w:sz w:val="24"/>
          <w:szCs w:val="24"/>
        </w:rPr>
        <w:t xml:space="preserve">9)  Допускается размещение рекламных конструкций на конструктивно выделенных бортовым камнем или защитными ограждениями разделительных полосах, в том числе на газонах, разделяющих транспортные потоки, и центральных частях перекрестков с круговым движением, за пределами границ коридора безопасности, определяемых в соответствии с требованиями к территориальному размещению рекламных конструкций, установленными </w:t>
      </w:r>
      <w:hyperlink r:id="rId12" w:history="1">
        <w:r w:rsidRPr="00D73E67">
          <w:rPr>
            <w:sz w:val="24"/>
            <w:szCs w:val="24"/>
          </w:rPr>
          <w:t>приложением Г</w:t>
        </w:r>
      </w:hyperlink>
      <w:r w:rsidRPr="00D73E67">
        <w:rPr>
          <w:sz w:val="24"/>
          <w:szCs w:val="24"/>
        </w:rPr>
        <w:t xml:space="preserve"> ГОСТ Р 52044-2003 «Наружная реклама на автомобильных дорогах и территориях городских и сельских поселений».</w:t>
      </w:r>
    </w:p>
    <w:p w:rsidR="00C70B5A" w:rsidRDefault="004419A6" w:rsidP="004419A6">
      <w:pPr>
        <w:pStyle w:val="ConsPlusNormal"/>
        <w:ind w:firstLine="540"/>
        <w:jc w:val="both"/>
        <w:rPr>
          <w:rFonts w:ascii="Times New Roman" w:hAnsi="Times New Roman" w:cs="Times New Roman"/>
          <w:sz w:val="24"/>
          <w:szCs w:val="24"/>
        </w:rPr>
      </w:pPr>
      <w:r w:rsidRPr="00044A03">
        <w:rPr>
          <w:rFonts w:ascii="Times New Roman" w:hAnsi="Times New Roman" w:cs="Times New Roman"/>
          <w:sz w:val="24"/>
          <w:szCs w:val="24"/>
        </w:rPr>
        <w:t>6.</w:t>
      </w:r>
      <w:r w:rsidR="00C70B5A">
        <w:rPr>
          <w:rFonts w:ascii="Times New Roman" w:hAnsi="Times New Roman" w:cs="Times New Roman"/>
          <w:sz w:val="24"/>
          <w:szCs w:val="24"/>
        </w:rPr>
        <w:t>2</w:t>
      </w:r>
      <w:r w:rsidRPr="00F641DD">
        <w:rPr>
          <w:rFonts w:ascii="Times New Roman" w:hAnsi="Times New Roman" w:cs="Times New Roman"/>
          <w:sz w:val="24"/>
          <w:szCs w:val="24"/>
        </w:rPr>
        <w:t xml:space="preserve">. </w:t>
      </w:r>
      <w:r w:rsidR="00C70B5A">
        <w:rPr>
          <w:rFonts w:ascii="Times New Roman" w:hAnsi="Times New Roman" w:cs="Times New Roman"/>
          <w:sz w:val="24"/>
          <w:szCs w:val="24"/>
        </w:rPr>
        <w:t>Требования к дизайну и колористике рекламных конструкций.</w:t>
      </w:r>
    </w:p>
    <w:p w:rsidR="004419A6" w:rsidRPr="00F641DD" w:rsidRDefault="00C70B5A" w:rsidP="004419A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4419A6" w:rsidRPr="00F641DD">
        <w:rPr>
          <w:rFonts w:ascii="Times New Roman" w:hAnsi="Times New Roman" w:cs="Times New Roman"/>
          <w:sz w:val="24"/>
          <w:szCs w:val="24"/>
        </w:rPr>
        <w:t>При размещении рекламных конструкций учитывается архитектурная среда района. Рекламные конструкции, а также рекламные изображения, размещаемые на них, должны соответствовать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8370FE" w:rsidRDefault="004419A6" w:rsidP="008370FE">
      <w:pPr>
        <w:pStyle w:val="ConsPlusNormal"/>
        <w:numPr>
          <w:ilvl w:val="0"/>
          <w:numId w:val="16"/>
        </w:numPr>
        <w:ind w:left="0" w:firstLine="900"/>
        <w:jc w:val="both"/>
        <w:rPr>
          <w:rFonts w:ascii="Times New Roman" w:hAnsi="Times New Roman" w:cs="Times New Roman"/>
          <w:sz w:val="24"/>
          <w:szCs w:val="24"/>
        </w:rPr>
      </w:pPr>
      <w:r w:rsidRPr="00F641DD">
        <w:rPr>
          <w:rFonts w:ascii="Times New Roman" w:hAnsi="Times New Roman" w:cs="Times New Roman"/>
          <w:sz w:val="24"/>
          <w:szCs w:val="24"/>
        </w:rPr>
        <w:t>колористика - для оформления рекламных конструкций используются цвета, сочетающиеся с окружающим фоном</w:t>
      </w:r>
      <w:r>
        <w:rPr>
          <w:rFonts w:ascii="Times New Roman" w:hAnsi="Times New Roman" w:cs="Times New Roman"/>
          <w:sz w:val="24"/>
          <w:szCs w:val="24"/>
        </w:rPr>
        <w:t xml:space="preserve">, за основной цвет рекламных конструкций принят </w:t>
      </w:r>
      <w:r w:rsidRPr="00E51871">
        <w:rPr>
          <w:rFonts w:ascii="Times New Roman" w:hAnsi="Times New Roman" w:cs="Times New Roman"/>
          <w:sz w:val="24"/>
          <w:szCs w:val="24"/>
        </w:rPr>
        <w:t>RAL 7015</w:t>
      </w:r>
      <w:r>
        <w:rPr>
          <w:rFonts w:ascii="Times New Roman" w:hAnsi="Times New Roman" w:cs="Times New Roman"/>
          <w:sz w:val="24"/>
          <w:szCs w:val="24"/>
        </w:rPr>
        <w:t>, в зависимости от колористики окружающей среды цвет рекламной конструкции может быть изменен по согласованию с администрацией Калачевского муниципального района Волгоградской области (далее - Администрация)</w:t>
      </w:r>
      <w:r w:rsidR="00F12378">
        <w:rPr>
          <w:rFonts w:ascii="Times New Roman" w:hAnsi="Times New Roman" w:cs="Times New Roman"/>
          <w:sz w:val="24"/>
          <w:szCs w:val="24"/>
        </w:rPr>
        <w:t xml:space="preserve">, </w:t>
      </w:r>
      <w:r w:rsidRPr="00F12378">
        <w:rPr>
          <w:rFonts w:ascii="Times New Roman" w:hAnsi="Times New Roman" w:cs="Times New Roman"/>
          <w:sz w:val="24"/>
          <w:szCs w:val="24"/>
        </w:rPr>
        <w:t>цветовое решение наземных рекламных конструкций должно отвечать сложившейся колористике среды городского и сельских поселений, гармонировать с архитектурно-пространственным окружением и другими элементами благоустройства и оборудования</w:t>
      </w:r>
      <w:r w:rsidR="00F12378">
        <w:rPr>
          <w:rFonts w:ascii="Times New Roman" w:hAnsi="Times New Roman" w:cs="Times New Roman"/>
          <w:sz w:val="24"/>
          <w:szCs w:val="24"/>
        </w:rPr>
        <w:t>;</w:t>
      </w:r>
    </w:p>
    <w:p w:rsidR="004419A6" w:rsidRPr="008370FE" w:rsidRDefault="004419A6" w:rsidP="008370FE">
      <w:pPr>
        <w:pStyle w:val="ConsPlusNormal"/>
        <w:numPr>
          <w:ilvl w:val="0"/>
          <w:numId w:val="16"/>
        </w:numPr>
        <w:ind w:left="0" w:firstLine="900"/>
        <w:jc w:val="both"/>
        <w:rPr>
          <w:rFonts w:ascii="Times New Roman" w:hAnsi="Times New Roman" w:cs="Times New Roman"/>
          <w:sz w:val="24"/>
          <w:szCs w:val="24"/>
        </w:rPr>
      </w:pPr>
      <w:r w:rsidRPr="008370FE">
        <w:rPr>
          <w:rFonts w:ascii="Times New Roman" w:hAnsi="Times New Roman" w:cs="Times New Roman"/>
          <w:sz w:val="24"/>
          <w:szCs w:val="24"/>
        </w:rPr>
        <w:lastRenderedPageBreak/>
        <w:t>стилистика окружающей среды - при проектировании рекламных конструкций учитывается пластика архитекту</w:t>
      </w:r>
      <w:r w:rsidR="00316675" w:rsidRPr="008370FE">
        <w:rPr>
          <w:rFonts w:ascii="Times New Roman" w:hAnsi="Times New Roman" w:cs="Times New Roman"/>
          <w:sz w:val="24"/>
          <w:szCs w:val="24"/>
        </w:rPr>
        <w:t xml:space="preserve">ры, ее исторические особенности. На одной улице устанавливаются рекламные конструкции, сохраняющие между собой </w:t>
      </w:r>
      <w:r w:rsidR="008370FE">
        <w:rPr>
          <w:rFonts w:ascii="Times New Roman" w:hAnsi="Times New Roman" w:cs="Times New Roman"/>
          <w:sz w:val="24"/>
          <w:szCs w:val="24"/>
        </w:rPr>
        <w:t xml:space="preserve">и окружающей средой </w:t>
      </w:r>
      <w:r w:rsidR="00316675" w:rsidRPr="008370FE">
        <w:rPr>
          <w:rFonts w:ascii="Times New Roman" w:hAnsi="Times New Roman" w:cs="Times New Roman"/>
          <w:sz w:val="24"/>
          <w:szCs w:val="24"/>
        </w:rPr>
        <w:t xml:space="preserve">стилистическое </w:t>
      </w:r>
      <w:r w:rsidR="008370FE">
        <w:rPr>
          <w:rFonts w:ascii="Times New Roman" w:hAnsi="Times New Roman" w:cs="Times New Roman"/>
          <w:sz w:val="24"/>
          <w:szCs w:val="24"/>
        </w:rPr>
        <w:t>единство;</w:t>
      </w:r>
    </w:p>
    <w:p w:rsidR="004419A6" w:rsidRDefault="004419A6" w:rsidP="004419A6">
      <w:pPr>
        <w:pStyle w:val="ConsPlusNormal"/>
        <w:numPr>
          <w:ilvl w:val="0"/>
          <w:numId w:val="16"/>
        </w:numPr>
        <w:ind w:left="0" w:firstLine="900"/>
        <w:jc w:val="both"/>
        <w:rPr>
          <w:rFonts w:ascii="Times New Roman" w:hAnsi="Times New Roman" w:cs="Times New Roman"/>
          <w:sz w:val="24"/>
          <w:szCs w:val="24"/>
        </w:rPr>
      </w:pPr>
      <w:r w:rsidRPr="00F641DD">
        <w:rPr>
          <w:rFonts w:ascii="Times New Roman" w:hAnsi="Times New Roman" w:cs="Times New Roman"/>
          <w:sz w:val="24"/>
          <w:szCs w:val="24"/>
        </w:rPr>
        <w:t>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архитектуры.</w:t>
      </w:r>
    </w:p>
    <w:p w:rsidR="004419A6" w:rsidRDefault="00C70B5A" w:rsidP="004419A6">
      <w:pPr>
        <w:pStyle w:val="ConsPlusNormal"/>
        <w:ind w:firstLine="720"/>
        <w:jc w:val="both"/>
        <w:rPr>
          <w:rFonts w:ascii="Times New Roman" w:hAnsi="Times New Roman" w:cs="Times New Roman"/>
          <w:sz w:val="24"/>
          <w:szCs w:val="24"/>
        </w:rPr>
      </w:pPr>
      <w:r>
        <w:rPr>
          <w:rFonts w:ascii="Times New Roman" w:hAnsi="Times New Roman" w:cs="Times New Roman"/>
          <w:sz w:val="24"/>
          <w:szCs w:val="24"/>
        </w:rPr>
        <w:t>2)</w:t>
      </w:r>
      <w:r w:rsidR="004419A6">
        <w:rPr>
          <w:rFonts w:ascii="Times New Roman" w:hAnsi="Times New Roman" w:cs="Times New Roman"/>
          <w:sz w:val="24"/>
          <w:szCs w:val="24"/>
        </w:rPr>
        <w:t xml:space="preserve"> </w:t>
      </w:r>
      <w:r w:rsidR="004419A6" w:rsidRPr="00F641DD">
        <w:rPr>
          <w:rFonts w:ascii="Times New Roman" w:hAnsi="Times New Roman" w:cs="Times New Roman"/>
          <w:sz w:val="24"/>
          <w:szCs w:val="24"/>
        </w:rPr>
        <w:t>Во избежание искажения целостности восприятия архитектуры зданий</w:t>
      </w:r>
      <w:r w:rsidR="004419A6">
        <w:rPr>
          <w:rFonts w:ascii="Times New Roman" w:hAnsi="Times New Roman" w:cs="Times New Roman"/>
          <w:sz w:val="24"/>
          <w:szCs w:val="24"/>
        </w:rPr>
        <w:t xml:space="preserve">, </w:t>
      </w:r>
      <w:r w:rsidR="004419A6" w:rsidRPr="00740878">
        <w:rPr>
          <w:rFonts w:ascii="Times New Roman" w:hAnsi="Times New Roman" w:cs="Times New Roman"/>
          <w:sz w:val="24"/>
          <w:szCs w:val="24"/>
        </w:rPr>
        <w:t>нарушения архитектурных пропорций фасадов зданий</w:t>
      </w:r>
      <w:r w:rsidR="004419A6" w:rsidRPr="00F641DD">
        <w:rPr>
          <w:rFonts w:ascii="Times New Roman" w:hAnsi="Times New Roman" w:cs="Times New Roman"/>
          <w:sz w:val="24"/>
          <w:szCs w:val="24"/>
        </w:rPr>
        <w:t xml:space="preserve"> запрещается установка и эксплуатация на главных фасадах зданий крупноформатных щитовых и баннерных рекламных конструкций рекламы и информации, закрывающих значительную часть фасада здания, остекление витрин и окон, архитектурные детали и декоративное оформление. </w:t>
      </w:r>
      <w:r w:rsidR="004419A6">
        <w:rPr>
          <w:rFonts w:ascii="Times New Roman" w:hAnsi="Times New Roman" w:cs="Times New Roman"/>
          <w:sz w:val="24"/>
          <w:szCs w:val="24"/>
        </w:rPr>
        <w:t xml:space="preserve">Рекламные </w:t>
      </w:r>
      <w:r w:rsidR="004419A6" w:rsidRPr="00740878">
        <w:rPr>
          <w:rFonts w:ascii="Times New Roman" w:hAnsi="Times New Roman" w:cs="Times New Roman"/>
          <w:sz w:val="24"/>
          <w:szCs w:val="24"/>
        </w:rPr>
        <w:t xml:space="preserve">конструкции на объектах недвижимости должны соответствовать масштабу здания и его архитектурных элементов, масштабу окружающей застройки улицы в пределах видимости рекламной конструкции, а также зданий, прилегающих к зданию, на котором </w:t>
      </w:r>
      <w:r w:rsidR="004419A6">
        <w:rPr>
          <w:rFonts w:ascii="Times New Roman" w:hAnsi="Times New Roman" w:cs="Times New Roman"/>
          <w:sz w:val="24"/>
          <w:szCs w:val="24"/>
        </w:rPr>
        <w:t>размещается</w:t>
      </w:r>
      <w:r w:rsidR="004419A6" w:rsidRPr="00740878">
        <w:rPr>
          <w:rFonts w:ascii="Times New Roman" w:hAnsi="Times New Roman" w:cs="Times New Roman"/>
          <w:sz w:val="24"/>
          <w:szCs w:val="24"/>
        </w:rPr>
        <w:t xml:space="preserve"> рекламн</w:t>
      </w:r>
      <w:r w:rsidR="004419A6">
        <w:rPr>
          <w:rFonts w:ascii="Times New Roman" w:hAnsi="Times New Roman" w:cs="Times New Roman"/>
          <w:sz w:val="24"/>
          <w:szCs w:val="24"/>
        </w:rPr>
        <w:t>ая</w:t>
      </w:r>
      <w:r w:rsidR="004419A6" w:rsidRPr="00740878">
        <w:rPr>
          <w:rFonts w:ascii="Times New Roman" w:hAnsi="Times New Roman" w:cs="Times New Roman"/>
          <w:sz w:val="24"/>
          <w:szCs w:val="24"/>
        </w:rPr>
        <w:t xml:space="preserve"> конструкци</w:t>
      </w:r>
      <w:r w:rsidR="004419A6">
        <w:rPr>
          <w:rFonts w:ascii="Times New Roman" w:hAnsi="Times New Roman" w:cs="Times New Roman"/>
          <w:sz w:val="24"/>
          <w:szCs w:val="24"/>
        </w:rPr>
        <w:t>я</w:t>
      </w:r>
      <w:r w:rsidR="004419A6" w:rsidRPr="00740878">
        <w:rPr>
          <w:rFonts w:ascii="Times New Roman" w:hAnsi="Times New Roman" w:cs="Times New Roman"/>
          <w:sz w:val="24"/>
          <w:szCs w:val="24"/>
        </w:rPr>
        <w:t>.</w:t>
      </w:r>
      <w:r w:rsidR="004419A6">
        <w:rPr>
          <w:rFonts w:ascii="Times New Roman" w:hAnsi="Times New Roman" w:cs="Times New Roman"/>
          <w:sz w:val="24"/>
          <w:szCs w:val="24"/>
        </w:rPr>
        <w:t xml:space="preserve"> </w:t>
      </w:r>
      <w:r w:rsidR="004419A6" w:rsidRPr="00F641DD">
        <w:rPr>
          <w:rFonts w:ascii="Times New Roman" w:hAnsi="Times New Roman" w:cs="Times New Roman"/>
          <w:sz w:val="24"/>
          <w:szCs w:val="24"/>
        </w:rPr>
        <w:t>Рекламные конструкции, размещаемые на конструктивных элементах зданий и сооружений, не могут нарушать архитектурный и художественный облик здания, сооружения, создавать помехи для очистки кровель от снега и льда.</w:t>
      </w:r>
    </w:p>
    <w:p w:rsidR="004419A6" w:rsidRDefault="00C70B5A" w:rsidP="0026088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4419A6" w:rsidRPr="00F641DD">
        <w:rPr>
          <w:rFonts w:ascii="Times New Roman" w:hAnsi="Times New Roman" w:cs="Times New Roman"/>
          <w:sz w:val="24"/>
          <w:szCs w:val="24"/>
        </w:rPr>
        <w:t xml:space="preserve"> Дизайн наземных рекламных конструкций согласовывается с </w:t>
      </w:r>
      <w:r w:rsidR="004419A6">
        <w:rPr>
          <w:rFonts w:ascii="Times New Roman" w:hAnsi="Times New Roman" w:cs="Times New Roman"/>
          <w:sz w:val="24"/>
          <w:szCs w:val="24"/>
        </w:rPr>
        <w:t>А</w:t>
      </w:r>
      <w:r w:rsidR="004419A6" w:rsidRPr="00F641DD">
        <w:rPr>
          <w:rFonts w:ascii="Times New Roman" w:hAnsi="Times New Roman" w:cs="Times New Roman"/>
          <w:sz w:val="24"/>
          <w:szCs w:val="24"/>
        </w:rPr>
        <w:t>дминистрацией.</w:t>
      </w:r>
    </w:p>
    <w:p w:rsidR="00C70B5A" w:rsidRPr="004419A6"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 </w:t>
      </w:r>
      <w:r w:rsidRPr="00194AE3">
        <w:rPr>
          <w:rFonts w:ascii="Times New Roman" w:hAnsi="Times New Roman" w:cs="Times New Roman"/>
          <w:sz w:val="24"/>
          <w:szCs w:val="24"/>
        </w:rPr>
        <w:t xml:space="preserve">На нижнем крае информационного поля рекламной конструкции либо на информационной табличке, расположенной под информационным полем </w:t>
      </w:r>
      <w:bookmarkStart w:id="2" w:name="P397"/>
      <w:bookmarkEnd w:id="2"/>
      <w:r w:rsidRPr="00194AE3">
        <w:rPr>
          <w:rFonts w:ascii="Times New Roman" w:hAnsi="Times New Roman" w:cs="Times New Roman"/>
          <w:sz w:val="24"/>
          <w:szCs w:val="24"/>
        </w:rPr>
        <w:t xml:space="preserve">должна </w:t>
      </w:r>
      <w:r>
        <w:rPr>
          <w:rFonts w:ascii="Times New Roman" w:hAnsi="Times New Roman" w:cs="Times New Roman"/>
          <w:sz w:val="24"/>
          <w:szCs w:val="24"/>
        </w:rPr>
        <w:t>быть</w:t>
      </w:r>
      <w:r w:rsidRPr="00194AE3">
        <w:rPr>
          <w:rFonts w:ascii="Times New Roman" w:hAnsi="Times New Roman" w:cs="Times New Roman"/>
          <w:sz w:val="24"/>
          <w:szCs w:val="24"/>
        </w:rPr>
        <w:t xml:space="preserve"> маркировк</w:t>
      </w:r>
      <w:r>
        <w:rPr>
          <w:rFonts w:ascii="Times New Roman" w:hAnsi="Times New Roman" w:cs="Times New Roman"/>
          <w:sz w:val="24"/>
          <w:szCs w:val="24"/>
        </w:rPr>
        <w:t>а</w:t>
      </w:r>
      <w:r w:rsidRPr="00194AE3">
        <w:rPr>
          <w:rFonts w:ascii="Times New Roman" w:hAnsi="Times New Roman" w:cs="Times New Roman"/>
          <w:sz w:val="24"/>
          <w:szCs w:val="24"/>
        </w:rPr>
        <w:t xml:space="preserve"> с указанием собственника (владельца) рекламной конструкции и номера его телефона, а также контактных данных отдела архитектуры администрации Калачевского муниципального района для возможности принятия жалоб и обращений граждан на неудовлетворительное эстетическое и (или) техническое состояние рекламных конструкций. Размер текста должен позволять его прочтение с расстояния 5 метров от рекламной конструкции.</w:t>
      </w:r>
    </w:p>
    <w:p w:rsidR="00C70B5A" w:rsidRPr="000D6EAE"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Pr="000D6EAE">
        <w:rPr>
          <w:rFonts w:ascii="Times New Roman" w:hAnsi="Times New Roman" w:cs="Times New Roman"/>
          <w:sz w:val="24"/>
          <w:szCs w:val="24"/>
        </w:rPr>
        <w:t xml:space="preserve"> Не допускается эксплуатация рекламных конструкций без размещенных на них изображений.</w:t>
      </w:r>
    </w:p>
    <w:p w:rsidR="00C70B5A"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Pr="000D6E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D6EAE">
        <w:rPr>
          <w:rFonts w:ascii="Times New Roman" w:hAnsi="Times New Roman" w:cs="Times New Roman"/>
          <w:sz w:val="24"/>
          <w:szCs w:val="24"/>
        </w:rPr>
        <w:t xml:space="preserve">Рекламные конструкции должны быть спроектированы, изготовлены и установлены в соответствии с существующими строительными нормами и правилами, ГОСТами, Правилами устройства электроустановок, техническими регламентами, содержащими требования для конструкций данного типа. Все конструкции должны соответствовать требованиям </w:t>
      </w:r>
      <w:r w:rsidRPr="00C70B5A">
        <w:rPr>
          <w:rFonts w:ascii="Times New Roman" w:hAnsi="Times New Roman" w:cs="Times New Roman"/>
          <w:sz w:val="24"/>
          <w:szCs w:val="24"/>
        </w:rPr>
        <w:t>строительны</w:t>
      </w:r>
      <w:r>
        <w:rPr>
          <w:rFonts w:ascii="Times New Roman" w:hAnsi="Times New Roman" w:cs="Times New Roman"/>
          <w:sz w:val="24"/>
          <w:szCs w:val="24"/>
        </w:rPr>
        <w:t>х</w:t>
      </w:r>
      <w:r w:rsidRPr="00C70B5A">
        <w:rPr>
          <w:rFonts w:ascii="Times New Roman" w:hAnsi="Times New Roman" w:cs="Times New Roman"/>
          <w:sz w:val="24"/>
          <w:szCs w:val="24"/>
        </w:rPr>
        <w:t xml:space="preserve"> норм</w:t>
      </w:r>
      <w:r>
        <w:rPr>
          <w:rFonts w:ascii="Times New Roman" w:hAnsi="Times New Roman" w:cs="Times New Roman"/>
          <w:sz w:val="24"/>
          <w:szCs w:val="24"/>
        </w:rPr>
        <w:t xml:space="preserve"> и правил</w:t>
      </w:r>
      <w:r w:rsidRPr="00C70B5A">
        <w:rPr>
          <w:rFonts w:ascii="Times New Roman" w:hAnsi="Times New Roman" w:cs="Times New Roman"/>
          <w:sz w:val="24"/>
          <w:szCs w:val="24"/>
        </w:rPr>
        <w:t xml:space="preserve">, </w:t>
      </w:r>
      <w:r w:rsidRPr="000D6EAE">
        <w:rPr>
          <w:rFonts w:ascii="Times New Roman" w:hAnsi="Times New Roman" w:cs="Times New Roman"/>
          <w:sz w:val="24"/>
          <w:szCs w:val="24"/>
        </w:rPr>
        <w:t>санитарных норм и правил (в том числе требованиям к освещенности, электромагнитному излучению и пр.).</w:t>
      </w:r>
    </w:p>
    <w:p w:rsidR="00C70B5A" w:rsidRPr="00C70B5A" w:rsidRDefault="00C70B5A" w:rsidP="00C70B5A">
      <w:pPr>
        <w:autoSpaceDE w:val="0"/>
        <w:autoSpaceDN w:val="0"/>
        <w:adjustRightInd w:val="0"/>
        <w:ind w:firstLine="540"/>
        <w:jc w:val="both"/>
        <w:rPr>
          <w:sz w:val="24"/>
          <w:szCs w:val="24"/>
        </w:rPr>
      </w:pPr>
      <w:r w:rsidRPr="00C70B5A">
        <w:rPr>
          <w:sz w:val="24"/>
          <w:szCs w:val="24"/>
        </w:rPr>
        <w:t>7) Конструкции средств наружной рекламы следует проектировать, изготовлять и устанавливать с учетом нагрузок и других воздействий, соответствующих требованиям и других нормативных документов.</w:t>
      </w:r>
    </w:p>
    <w:p w:rsidR="00C70B5A"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8) </w:t>
      </w:r>
      <w:r w:rsidRPr="000D6EAE">
        <w:rPr>
          <w:rFonts w:ascii="Times New Roman" w:hAnsi="Times New Roman" w:cs="Times New Roman"/>
          <w:sz w:val="24"/>
          <w:szCs w:val="24"/>
        </w:rPr>
        <w:t xml:space="preserve">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C70B5A" w:rsidRPr="003566C2" w:rsidRDefault="00C70B5A" w:rsidP="00C70B5A">
      <w:pPr>
        <w:autoSpaceDE w:val="0"/>
        <w:autoSpaceDN w:val="0"/>
        <w:adjustRightInd w:val="0"/>
        <w:ind w:firstLine="540"/>
        <w:jc w:val="both"/>
        <w:rPr>
          <w:sz w:val="24"/>
          <w:szCs w:val="24"/>
        </w:rPr>
      </w:pPr>
      <w:r>
        <w:rPr>
          <w:sz w:val="24"/>
          <w:szCs w:val="24"/>
        </w:rPr>
        <w:t xml:space="preserve">9) </w:t>
      </w:r>
      <w:r w:rsidRPr="003566C2">
        <w:rPr>
          <w:sz w:val="24"/>
          <w:szCs w:val="24"/>
        </w:rPr>
        <w:t>Фундаменты размещения стационарных средств наружной рекламы должны быть заглублены на 15 - 20 см ниже уровня грунта с последующим восстановлением газона на нем. 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C70B5A" w:rsidRPr="000D6EAE"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 </w:t>
      </w:r>
      <w:r w:rsidRPr="000D6EAE">
        <w:rPr>
          <w:rFonts w:ascii="Times New Roman" w:hAnsi="Times New Roman" w:cs="Times New Roman"/>
          <w:sz w:val="24"/>
          <w:szCs w:val="24"/>
        </w:rPr>
        <w:t xml:space="preserve">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w:t>
      </w:r>
      <w:r w:rsidRPr="000D6EAE">
        <w:rPr>
          <w:rFonts w:ascii="Times New Roman" w:hAnsi="Times New Roman" w:cs="Times New Roman"/>
          <w:sz w:val="24"/>
          <w:szCs w:val="24"/>
        </w:rPr>
        <w:lastRenderedPageBreak/>
        <w:t>ржавчины и иных повреждений на элементах конструкции, влияющих на ее прочность.</w:t>
      </w:r>
    </w:p>
    <w:p w:rsidR="00C70B5A" w:rsidRPr="000D6EAE"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Pr="000D6EAE">
        <w:rPr>
          <w:rFonts w:ascii="Times New Roman" w:hAnsi="Times New Roman" w:cs="Times New Roman"/>
          <w:sz w:val="24"/>
          <w:szCs w:val="24"/>
        </w:rPr>
        <w:t xml:space="preserve"> Владелец рекламной конструкции обязан соблюдать Правила благоустройства поселения, на территории которого установлена конструкция.</w:t>
      </w:r>
    </w:p>
    <w:p w:rsidR="00C70B5A"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12) </w:t>
      </w:r>
      <w:r w:rsidRPr="000D6EAE">
        <w:rPr>
          <w:rFonts w:ascii="Times New Roman" w:hAnsi="Times New Roman" w:cs="Times New Roman"/>
          <w:sz w:val="24"/>
          <w:szCs w:val="24"/>
        </w:rPr>
        <w:t>Устранение повреждений рекламных изображений на рекламных конструкциях осуществляется владельцами рекламных конструкций в течение 10 дней с момента повреждения</w:t>
      </w:r>
      <w:r>
        <w:rPr>
          <w:rFonts w:ascii="Times New Roman" w:hAnsi="Times New Roman" w:cs="Times New Roman"/>
          <w:sz w:val="24"/>
          <w:szCs w:val="24"/>
        </w:rPr>
        <w:t>.</w:t>
      </w:r>
    </w:p>
    <w:p w:rsidR="00D73E67" w:rsidRPr="002E0C9A" w:rsidRDefault="00D73E67" w:rsidP="00D73E67">
      <w:pPr>
        <w:autoSpaceDE w:val="0"/>
        <w:autoSpaceDN w:val="0"/>
        <w:adjustRightInd w:val="0"/>
        <w:ind w:firstLine="540"/>
        <w:jc w:val="both"/>
        <w:rPr>
          <w:sz w:val="24"/>
          <w:szCs w:val="24"/>
        </w:rPr>
      </w:pPr>
      <w:r>
        <w:rPr>
          <w:sz w:val="24"/>
          <w:szCs w:val="24"/>
        </w:rPr>
        <w:t>13)</w:t>
      </w:r>
      <w:r w:rsidRPr="002E0C9A">
        <w:rPr>
          <w:sz w:val="24"/>
          <w:szCs w:val="24"/>
        </w:rPr>
        <w:t xml:space="preserve"> Наружная реклама не должна:</w:t>
      </w:r>
    </w:p>
    <w:p w:rsidR="00D73E67" w:rsidRPr="002E0C9A" w:rsidRDefault="00D73E67" w:rsidP="00D73E67">
      <w:pPr>
        <w:pStyle w:val="ac"/>
        <w:numPr>
          <w:ilvl w:val="0"/>
          <w:numId w:val="15"/>
        </w:numPr>
        <w:autoSpaceDE w:val="0"/>
        <w:autoSpaceDN w:val="0"/>
        <w:adjustRightInd w:val="0"/>
        <w:ind w:left="0" w:firstLine="900"/>
        <w:jc w:val="both"/>
      </w:pPr>
      <w:r w:rsidRPr="002E0C9A">
        <w:t>вызывать ослепление участников движения светом, в том числе отраженным;</w:t>
      </w:r>
    </w:p>
    <w:p w:rsidR="00D73E67" w:rsidRPr="002E0C9A" w:rsidRDefault="00D73E67" w:rsidP="00D73E67">
      <w:pPr>
        <w:pStyle w:val="ac"/>
        <w:numPr>
          <w:ilvl w:val="0"/>
          <w:numId w:val="15"/>
        </w:numPr>
        <w:autoSpaceDE w:val="0"/>
        <w:autoSpaceDN w:val="0"/>
        <w:adjustRightInd w:val="0"/>
        <w:ind w:left="0" w:firstLine="900"/>
        <w:jc w:val="both"/>
      </w:pPr>
      <w:r w:rsidRPr="002E0C9A">
        <w:t>ограничивать видимость технических средств организации дорожного движения и мешать восприятию водителем дорожной обстановки или эксплуатации транспортного средства;</w:t>
      </w:r>
    </w:p>
    <w:p w:rsidR="00D73E67" w:rsidRPr="002E0C9A" w:rsidRDefault="00D73E67" w:rsidP="00D73E67">
      <w:pPr>
        <w:pStyle w:val="ac"/>
        <w:numPr>
          <w:ilvl w:val="0"/>
          <w:numId w:val="15"/>
        </w:numPr>
        <w:autoSpaceDE w:val="0"/>
        <w:autoSpaceDN w:val="0"/>
        <w:adjustRightInd w:val="0"/>
        <w:ind w:left="0" w:firstLine="900"/>
        <w:jc w:val="both"/>
      </w:pPr>
      <w:r w:rsidRPr="002E0C9A">
        <w:t>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
    <w:p w:rsidR="00D73E67" w:rsidRPr="00D73E67" w:rsidRDefault="00D73E67" w:rsidP="00D73E67">
      <w:pPr>
        <w:pStyle w:val="ac"/>
        <w:numPr>
          <w:ilvl w:val="0"/>
          <w:numId w:val="15"/>
        </w:numPr>
        <w:autoSpaceDE w:val="0"/>
        <w:autoSpaceDN w:val="0"/>
        <w:adjustRightInd w:val="0"/>
        <w:ind w:left="0" w:firstLine="900"/>
        <w:jc w:val="both"/>
      </w:pPr>
      <w:r w:rsidRPr="00D73E67">
        <w:t>издавать звуки, которые могут быть услышаны в пределах автомобильной дороги лицами с нормальным слухом.</w:t>
      </w:r>
    </w:p>
    <w:p w:rsidR="00C70B5A"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6.3. Требования к подсветке рекламных конструкций.</w:t>
      </w:r>
    </w:p>
    <w:p w:rsidR="004419A6" w:rsidRPr="00F641DD" w:rsidRDefault="00C70B5A" w:rsidP="00C70B5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4419A6" w:rsidRPr="00F641DD">
        <w:rPr>
          <w:rFonts w:ascii="Times New Roman" w:hAnsi="Times New Roman" w:cs="Times New Roman"/>
          <w:sz w:val="24"/>
          <w:szCs w:val="24"/>
        </w:rPr>
        <w:t>Для малогабаритных рекламных конструкций рекомендуется предусмотреть внутреннюю подсветку рекламного поля.</w:t>
      </w:r>
      <w:r w:rsidR="008370FE">
        <w:rPr>
          <w:rFonts w:ascii="Times New Roman" w:hAnsi="Times New Roman" w:cs="Times New Roman"/>
          <w:sz w:val="24"/>
          <w:szCs w:val="24"/>
        </w:rPr>
        <w:t xml:space="preserve"> </w:t>
      </w:r>
      <w:r w:rsidR="004419A6" w:rsidRPr="00F641DD">
        <w:rPr>
          <w:rFonts w:ascii="Times New Roman" w:hAnsi="Times New Roman" w:cs="Times New Roman"/>
          <w:sz w:val="24"/>
          <w:szCs w:val="24"/>
        </w:rPr>
        <w:t>Для крупногабаритных рекламных конструкций и рекламоносителей рекомендуется предусмотреть систему наружн</w:t>
      </w:r>
      <w:r w:rsidR="004419A6">
        <w:rPr>
          <w:rFonts w:ascii="Times New Roman" w:hAnsi="Times New Roman" w:cs="Times New Roman"/>
          <w:sz w:val="24"/>
          <w:szCs w:val="24"/>
        </w:rPr>
        <w:t>о</w:t>
      </w:r>
      <w:r w:rsidR="004419A6" w:rsidRPr="00F641DD">
        <w:rPr>
          <w:rFonts w:ascii="Times New Roman" w:hAnsi="Times New Roman" w:cs="Times New Roman"/>
          <w:sz w:val="24"/>
          <w:szCs w:val="24"/>
        </w:rPr>
        <w:t>й или внутренней подсветки рекламного поля.</w:t>
      </w:r>
      <w:r w:rsidR="008370FE">
        <w:rPr>
          <w:rFonts w:ascii="Times New Roman" w:hAnsi="Times New Roman" w:cs="Times New Roman"/>
          <w:sz w:val="24"/>
          <w:szCs w:val="24"/>
        </w:rPr>
        <w:t xml:space="preserve"> </w:t>
      </w:r>
      <w:r w:rsidR="004419A6" w:rsidRPr="00F641DD">
        <w:rPr>
          <w:rFonts w:ascii="Times New Roman" w:hAnsi="Times New Roman" w:cs="Times New Roman"/>
          <w:sz w:val="24"/>
          <w:szCs w:val="24"/>
        </w:rPr>
        <w:t>Подсветка должна обеспечивать равномерную освещенность рекламного поля, читаемость информации, комплексное световое решение среды городских и сельских поселений в вечернее и ночное время.</w:t>
      </w:r>
    </w:p>
    <w:p w:rsidR="004419A6" w:rsidRDefault="00C70B5A" w:rsidP="004419A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4419A6" w:rsidRPr="00F641DD">
        <w:rPr>
          <w:rFonts w:ascii="Times New Roman" w:hAnsi="Times New Roman" w:cs="Times New Roman"/>
          <w:sz w:val="24"/>
          <w:szCs w:val="24"/>
        </w:rPr>
        <w:t xml:space="preserve"> Подсветка наземных рекламных конструкций должна быть согласована с решением художественной подсветки фасадов отдельных зданий, улиц, площадей, сооружений, ландшафтных объектов, не ухудшать эстетических характеристик и условий целостного визуального восприятия среды городского и сельских поселений.</w:t>
      </w:r>
    </w:p>
    <w:p w:rsidR="003566C2" w:rsidRPr="00C70B5A" w:rsidRDefault="00C70B5A" w:rsidP="003566C2">
      <w:pPr>
        <w:autoSpaceDE w:val="0"/>
        <w:autoSpaceDN w:val="0"/>
        <w:adjustRightInd w:val="0"/>
        <w:ind w:firstLine="540"/>
        <w:jc w:val="both"/>
        <w:rPr>
          <w:sz w:val="24"/>
          <w:szCs w:val="24"/>
        </w:rPr>
      </w:pPr>
      <w:r w:rsidRPr="00C70B5A">
        <w:rPr>
          <w:sz w:val="24"/>
          <w:szCs w:val="24"/>
        </w:rPr>
        <w:t>3)</w:t>
      </w:r>
      <w:r w:rsidR="003566C2" w:rsidRPr="00C70B5A">
        <w:rPr>
          <w:sz w:val="24"/>
          <w:szCs w:val="24"/>
        </w:rPr>
        <w:t xml:space="preserve"> В средствах наружной рекламы используют осветительные приборы промышленного изготовления, обеспечивающие требования электро- и пожаробезопасности. Осветительные приборы и устройства, подключаемые к электросети, должны соответствовать требованиям Правил устройства электроустановок</w:t>
      </w:r>
      <w:hyperlink r:id="rId13" w:history="1">
        <w:r w:rsidR="003566C2" w:rsidRPr="00C70B5A">
          <w:rPr>
            <w:sz w:val="24"/>
            <w:szCs w:val="24"/>
          </w:rPr>
          <w:t>,</w:t>
        </w:r>
      </w:hyperlink>
      <w:r w:rsidR="003566C2" w:rsidRPr="00C70B5A">
        <w:rPr>
          <w:sz w:val="24"/>
          <w:szCs w:val="24"/>
        </w:rPr>
        <w:t xml:space="preserve"> а их эксплуатация - требованиям Правил эксплуатации и техники безопасности.</w:t>
      </w:r>
    </w:p>
    <w:p w:rsidR="003566C2" w:rsidRPr="00C70B5A" w:rsidRDefault="00C70B5A" w:rsidP="003566C2">
      <w:pPr>
        <w:autoSpaceDE w:val="0"/>
        <w:autoSpaceDN w:val="0"/>
        <w:adjustRightInd w:val="0"/>
        <w:ind w:firstLine="540"/>
        <w:jc w:val="both"/>
        <w:rPr>
          <w:sz w:val="24"/>
          <w:szCs w:val="24"/>
        </w:rPr>
      </w:pPr>
      <w:r w:rsidRPr="00C70B5A">
        <w:rPr>
          <w:sz w:val="24"/>
          <w:szCs w:val="24"/>
        </w:rPr>
        <w:t>4)</w:t>
      </w:r>
      <w:r w:rsidR="003566C2" w:rsidRPr="00C70B5A">
        <w:rPr>
          <w:sz w:val="24"/>
          <w:szCs w:val="24"/>
        </w:rPr>
        <w:t xml:space="preserve"> При внутреннем или наружном освещении рекламы осветительные приборы и устройства должны быть установлены таким образом, чтобы исключить ослепление участников движения прямыми или отраженными световыми лучами.</w:t>
      </w:r>
    </w:p>
    <w:p w:rsidR="002E0C9A" w:rsidRPr="00C70B5A" w:rsidRDefault="00C70B5A" w:rsidP="003566C2">
      <w:pPr>
        <w:autoSpaceDE w:val="0"/>
        <w:autoSpaceDN w:val="0"/>
        <w:adjustRightInd w:val="0"/>
        <w:ind w:firstLine="540"/>
        <w:jc w:val="both"/>
        <w:rPr>
          <w:sz w:val="24"/>
          <w:szCs w:val="24"/>
        </w:rPr>
      </w:pPr>
      <w:r w:rsidRPr="00C70B5A">
        <w:rPr>
          <w:sz w:val="24"/>
          <w:szCs w:val="24"/>
        </w:rPr>
        <w:t>5)</w:t>
      </w:r>
      <w:r w:rsidR="003566C2" w:rsidRPr="00C70B5A">
        <w:rPr>
          <w:sz w:val="24"/>
          <w:szCs w:val="24"/>
        </w:rPr>
        <w:t xml:space="preserve">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нагрузки.</w:t>
      </w:r>
    </w:p>
    <w:p w:rsidR="00865AED" w:rsidRPr="00D73E67" w:rsidRDefault="00865AED" w:rsidP="00865AED">
      <w:pPr>
        <w:autoSpaceDE w:val="0"/>
        <w:autoSpaceDN w:val="0"/>
        <w:adjustRightInd w:val="0"/>
        <w:ind w:firstLine="540"/>
        <w:jc w:val="both"/>
        <w:rPr>
          <w:sz w:val="24"/>
          <w:szCs w:val="24"/>
        </w:rPr>
      </w:pPr>
      <w:r w:rsidRPr="00D73E67">
        <w:rPr>
          <w:sz w:val="24"/>
          <w:szCs w:val="24"/>
        </w:rPr>
        <w:t>6.</w:t>
      </w:r>
      <w:r w:rsidR="00D73E67">
        <w:rPr>
          <w:sz w:val="24"/>
          <w:szCs w:val="24"/>
        </w:rPr>
        <w:t>4</w:t>
      </w:r>
      <w:r w:rsidRPr="00D73E67">
        <w:rPr>
          <w:sz w:val="24"/>
          <w:szCs w:val="24"/>
        </w:rPr>
        <w:t>.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w:t>
      </w:r>
      <w:r w:rsidR="000673CF" w:rsidRPr="00D73E67">
        <w:rPr>
          <w:sz w:val="24"/>
          <w:szCs w:val="24"/>
        </w:rPr>
        <w:t>.</w:t>
      </w:r>
    </w:p>
    <w:p w:rsidR="00756D7C" w:rsidRPr="00503035" w:rsidRDefault="00865AED" w:rsidP="00503035">
      <w:pPr>
        <w:autoSpaceDE w:val="0"/>
        <w:autoSpaceDN w:val="0"/>
        <w:adjustRightInd w:val="0"/>
        <w:ind w:firstLine="540"/>
        <w:jc w:val="both"/>
        <w:rPr>
          <w:sz w:val="24"/>
          <w:szCs w:val="24"/>
        </w:rPr>
      </w:pPr>
      <w:r w:rsidRPr="00865AED">
        <w:rPr>
          <w:sz w:val="24"/>
          <w:szCs w:val="24"/>
        </w:rPr>
        <w:t>6.</w:t>
      </w:r>
      <w:r w:rsidR="00D73E67">
        <w:rPr>
          <w:sz w:val="24"/>
          <w:szCs w:val="24"/>
        </w:rPr>
        <w:t>5</w:t>
      </w:r>
      <w:r w:rsidRPr="00865AED">
        <w:rPr>
          <w:sz w:val="24"/>
          <w:szCs w:val="24"/>
        </w:rPr>
        <w:t>. Рекламораспространитель обязан восстановить благоустройство территории после установки (демонтажа) средства размещения наружной рекламы. Демонтаж средств размещения наружной рекламы необходимо проводить вместе с их фундаментом.</w:t>
      </w:r>
    </w:p>
    <w:p w:rsidR="00F06A19" w:rsidRPr="004237BA" w:rsidRDefault="004237BA" w:rsidP="00503035">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7</w:t>
      </w:r>
      <w:r w:rsidR="00F06A19" w:rsidRPr="00A75BE8">
        <w:rPr>
          <w:rFonts w:ascii="Times New Roman" w:hAnsi="Times New Roman" w:cs="Times New Roman"/>
          <w:b/>
          <w:sz w:val="24"/>
          <w:szCs w:val="24"/>
        </w:rPr>
        <w:t xml:space="preserve">. </w:t>
      </w:r>
      <w:r w:rsidR="00F06A19">
        <w:rPr>
          <w:rFonts w:ascii="Times New Roman" w:hAnsi="Times New Roman" w:cs="Times New Roman"/>
          <w:b/>
          <w:sz w:val="24"/>
          <w:szCs w:val="24"/>
        </w:rPr>
        <w:t>П</w:t>
      </w:r>
      <w:r w:rsidR="00F06A19" w:rsidRPr="00A75BE8">
        <w:rPr>
          <w:rFonts w:ascii="Times New Roman" w:hAnsi="Times New Roman" w:cs="Times New Roman"/>
          <w:b/>
          <w:sz w:val="24"/>
          <w:szCs w:val="24"/>
        </w:rPr>
        <w:t>ереходные положения</w:t>
      </w:r>
      <w:r>
        <w:rPr>
          <w:rFonts w:ascii="Times New Roman" w:hAnsi="Times New Roman" w:cs="Times New Roman"/>
          <w:b/>
          <w:sz w:val="24"/>
          <w:szCs w:val="24"/>
        </w:rPr>
        <w:t>.</w:t>
      </w:r>
    </w:p>
    <w:p w:rsidR="00F06A19" w:rsidRPr="004E0A1A" w:rsidRDefault="007F6BE1" w:rsidP="00F06A1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7.1. </w:t>
      </w:r>
      <w:r w:rsidR="00F06A19" w:rsidRPr="004E0A1A">
        <w:rPr>
          <w:rFonts w:ascii="Times New Roman" w:hAnsi="Times New Roman" w:cs="Times New Roman"/>
          <w:sz w:val="24"/>
          <w:szCs w:val="24"/>
        </w:rPr>
        <w:t xml:space="preserve">Рекламные конструкции, не соответствующие Схеме и установленные до ее утверждения, могут эксплуатироваться до окончания срока действия разрешения на </w:t>
      </w:r>
      <w:r w:rsidR="00F06A19" w:rsidRPr="004E0A1A">
        <w:rPr>
          <w:rFonts w:ascii="Times New Roman" w:hAnsi="Times New Roman" w:cs="Times New Roman"/>
          <w:sz w:val="24"/>
          <w:szCs w:val="24"/>
        </w:rPr>
        <w:lastRenderedPageBreak/>
        <w:t xml:space="preserve">установку </w:t>
      </w:r>
      <w:r w:rsidR="004237BA">
        <w:rPr>
          <w:rFonts w:ascii="Times New Roman" w:hAnsi="Times New Roman" w:cs="Times New Roman"/>
          <w:sz w:val="24"/>
          <w:szCs w:val="24"/>
        </w:rPr>
        <w:t xml:space="preserve">и эксплуатацию </w:t>
      </w:r>
      <w:r w:rsidR="00F06A19" w:rsidRPr="004E0A1A">
        <w:rPr>
          <w:rFonts w:ascii="Times New Roman" w:hAnsi="Times New Roman" w:cs="Times New Roman"/>
          <w:sz w:val="24"/>
          <w:szCs w:val="24"/>
        </w:rPr>
        <w:t xml:space="preserve">рекламной конструкции либо до его аннулирования или признания недействительным по основаниям и в порядке, установленным Федеральным </w:t>
      </w:r>
      <w:hyperlink r:id="rId14" w:history="1">
        <w:r w:rsidR="00F06A19" w:rsidRPr="004E0A1A">
          <w:rPr>
            <w:rFonts w:ascii="Times New Roman" w:hAnsi="Times New Roman" w:cs="Times New Roman"/>
            <w:sz w:val="24"/>
            <w:szCs w:val="24"/>
          </w:rPr>
          <w:t>законом</w:t>
        </w:r>
      </w:hyperlink>
      <w:r w:rsidR="00F06A19" w:rsidRPr="004E0A1A">
        <w:rPr>
          <w:rFonts w:ascii="Times New Roman" w:hAnsi="Times New Roman" w:cs="Times New Roman"/>
          <w:sz w:val="24"/>
          <w:szCs w:val="24"/>
        </w:rPr>
        <w:t xml:space="preserve"> "О рекламе".</w:t>
      </w:r>
    </w:p>
    <w:p w:rsidR="00F06A19" w:rsidRDefault="00F06A19" w:rsidP="00833F5F">
      <w:pPr>
        <w:sectPr w:rsidR="00F06A19" w:rsidSect="00833F5F">
          <w:pgSz w:w="12240" w:h="15840" w:code="1"/>
          <w:pgMar w:top="1134" w:right="851" w:bottom="1134" w:left="1701" w:header="720" w:footer="720" w:gutter="0"/>
          <w:cols w:space="720"/>
          <w:docGrid w:linePitch="272"/>
        </w:sectPr>
      </w:pPr>
    </w:p>
    <w:tbl>
      <w:tblPr>
        <w:tblStyle w:val="a9"/>
        <w:tblW w:w="14283" w:type="dxa"/>
        <w:tblLayout w:type="fixed"/>
        <w:tblLook w:val="04A0"/>
      </w:tblPr>
      <w:tblGrid>
        <w:gridCol w:w="588"/>
        <w:gridCol w:w="2121"/>
        <w:gridCol w:w="4345"/>
        <w:gridCol w:w="7229"/>
      </w:tblGrid>
      <w:tr w:rsidR="00A866BC" w:rsidRPr="009B4549" w:rsidTr="003E5DA4">
        <w:tc>
          <w:tcPr>
            <w:tcW w:w="588" w:type="dxa"/>
            <w:tcBorders>
              <w:top w:val="nil"/>
              <w:left w:val="nil"/>
              <w:bottom w:val="single" w:sz="4" w:space="0" w:color="auto"/>
              <w:right w:val="nil"/>
            </w:tcBorders>
          </w:tcPr>
          <w:p w:rsidR="00A866BC" w:rsidRPr="00EC7845" w:rsidRDefault="00A866BC" w:rsidP="00DF4683">
            <w:pPr>
              <w:jc w:val="center"/>
              <w:rPr>
                <w:rFonts w:ascii="Arial Narrow" w:hAnsi="Arial Narrow"/>
                <w:sz w:val="28"/>
                <w:szCs w:val="28"/>
              </w:rPr>
            </w:pPr>
          </w:p>
        </w:tc>
        <w:tc>
          <w:tcPr>
            <w:tcW w:w="2121" w:type="dxa"/>
            <w:tcBorders>
              <w:top w:val="nil"/>
              <w:left w:val="nil"/>
              <w:bottom w:val="single" w:sz="4" w:space="0" w:color="auto"/>
              <w:right w:val="nil"/>
            </w:tcBorders>
          </w:tcPr>
          <w:p w:rsidR="00A866BC" w:rsidRPr="00EC7845" w:rsidRDefault="00A866BC" w:rsidP="00DF4683">
            <w:pPr>
              <w:jc w:val="center"/>
              <w:rPr>
                <w:rFonts w:ascii="Arial Narrow" w:hAnsi="Arial Narrow"/>
                <w:sz w:val="28"/>
                <w:szCs w:val="28"/>
              </w:rPr>
            </w:pPr>
          </w:p>
        </w:tc>
        <w:tc>
          <w:tcPr>
            <w:tcW w:w="4345" w:type="dxa"/>
            <w:tcBorders>
              <w:top w:val="nil"/>
              <w:left w:val="nil"/>
              <w:bottom w:val="single" w:sz="4" w:space="0" w:color="auto"/>
              <w:right w:val="nil"/>
            </w:tcBorders>
          </w:tcPr>
          <w:p w:rsidR="00A866BC" w:rsidRPr="00EC7845" w:rsidRDefault="00A866BC" w:rsidP="00DF4683">
            <w:pPr>
              <w:jc w:val="center"/>
              <w:rPr>
                <w:rFonts w:ascii="Arial Narrow" w:hAnsi="Arial Narrow"/>
                <w:sz w:val="28"/>
                <w:szCs w:val="28"/>
              </w:rPr>
            </w:pPr>
          </w:p>
        </w:tc>
        <w:tc>
          <w:tcPr>
            <w:tcW w:w="7229" w:type="dxa"/>
            <w:tcBorders>
              <w:top w:val="nil"/>
              <w:left w:val="nil"/>
              <w:bottom w:val="single" w:sz="4" w:space="0" w:color="auto"/>
              <w:right w:val="nil"/>
            </w:tcBorders>
          </w:tcPr>
          <w:p w:rsidR="00A866BC" w:rsidRPr="008C33C9" w:rsidRDefault="004A220F" w:rsidP="003E5DA4">
            <w:pPr>
              <w:autoSpaceDE w:val="0"/>
              <w:autoSpaceDN w:val="0"/>
              <w:adjustRightInd w:val="0"/>
              <w:ind w:firstLine="698"/>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Таблица </w:t>
            </w:r>
            <w:r w:rsidR="003E5DA4">
              <w:rPr>
                <w:rFonts w:ascii="Times New Roman" w:hAnsi="Times New Roman" w:cs="Times New Roman"/>
                <w:bCs/>
                <w:color w:val="000000" w:themeColor="text1"/>
                <w:sz w:val="20"/>
                <w:szCs w:val="20"/>
              </w:rPr>
              <w:t>1</w:t>
            </w:r>
            <w:r w:rsidR="00A866BC" w:rsidRPr="008C33C9">
              <w:rPr>
                <w:rFonts w:ascii="Times New Roman" w:hAnsi="Times New Roman" w:cs="Times New Roman"/>
                <w:bCs/>
                <w:color w:val="000000" w:themeColor="text1"/>
                <w:sz w:val="20"/>
                <w:szCs w:val="20"/>
              </w:rPr>
              <w:t xml:space="preserve"> </w:t>
            </w:r>
            <w:r w:rsidR="003E5DA4">
              <w:rPr>
                <w:rFonts w:ascii="Times New Roman" w:hAnsi="Times New Roman" w:cs="Times New Roman"/>
                <w:bCs/>
                <w:color w:val="000000" w:themeColor="text1"/>
                <w:sz w:val="20"/>
                <w:szCs w:val="20"/>
              </w:rPr>
              <w:t xml:space="preserve"> </w:t>
            </w:r>
            <w:r w:rsidR="00A866BC" w:rsidRPr="008C33C9">
              <w:rPr>
                <w:rFonts w:ascii="Times New Roman" w:hAnsi="Times New Roman" w:cs="Times New Roman"/>
                <w:bCs/>
                <w:color w:val="000000" w:themeColor="text1"/>
                <w:sz w:val="20"/>
                <w:szCs w:val="20"/>
              </w:rPr>
              <w:t>Типы и виды рекламных конструкций,</w:t>
            </w:r>
            <w:r w:rsidR="009B4549" w:rsidRPr="009B4549">
              <w:rPr>
                <w:rFonts w:ascii="Times New Roman" w:hAnsi="Times New Roman" w:cs="Times New Roman"/>
                <w:bCs/>
                <w:color w:val="000000" w:themeColor="text1"/>
                <w:sz w:val="20"/>
                <w:szCs w:val="20"/>
              </w:rPr>
              <w:t xml:space="preserve"> установка которых допускается на территории  Калачевского муниципального района</w:t>
            </w:r>
            <w:r w:rsidR="000914EB" w:rsidRPr="008C33C9">
              <w:rPr>
                <w:rFonts w:ascii="Times New Roman" w:hAnsi="Times New Roman" w:cs="Times New Roman"/>
                <w:bCs/>
                <w:color w:val="000000" w:themeColor="text1"/>
                <w:sz w:val="20"/>
                <w:szCs w:val="20"/>
              </w:rPr>
              <w:t xml:space="preserve"> </w:t>
            </w:r>
          </w:p>
          <w:p w:rsidR="000914EB" w:rsidRPr="009B4549" w:rsidRDefault="000914EB" w:rsidP="000914EB">
            <w:pPr>
              <w:autoSpaceDE w:val="0"/>
              <w:autoSpaceDN w:val="0"/>
              <w:adjustRightInd w:val="0"/>
              <w:ind w:firstLine="698"/>
              <w:jc w:val="right"/>
              <w:rPr>
                <w:rFonts w:ascii="Times New Roman" w:hAnsi="Times New Roman" w:cs="Times New Roman"/>
                <w:bCs/>
                <w:color w:val="000000" w:themeColor="text1"/>
                <w:sz w:val="20"/>
                <w:szCs w:val="20"/>
              </w:rPr>
            </w:pPr>
          </w:p>
        </w:tc>
      </w:tr>
      <w:tr w:rsidR="003122BE" w:rsidRPr="00EC7845" w:rsidTr="003E5DA4">
        <w:tc>
          <w:tcPr>
            <w:tcW w:w="588" w:type="dxa"/>
            <w:tcBorders>
              <w:top w:val="single" w:sz="4" w:space="0" w:color="auto"/>
            </w:tcBorders>
          </w:tcPr>
          <w:p w:rsidR="003122BE" w:rsidRPr="00447DC8" w:rsidRDefault="003122BE" w:rsidP="00DF4683">
            <w:pPr>
              <w:jc w:val="center"/>
              <w:rPr>
                <w:rFonts w:ascii="Times New Roman" w:hAnsi="Times New Roman" w:cs="Times New Roman"/>
                <w:b/>
                <w:sz w:val="24"/>
                <w:szCs w:val="24"/>
              </w:rPr>
            </w:pPr>
            <w:r w:rsidRPr="00447DC8">
              <w:rPr>
                <w:rFonts w:ascii="Times New Roman" w:hAnsi="Times New Roman" w:cs="Times New Roman"/>
                <w:b/>
                <w:sz w:val="24"/>
                <w:szCs w:val="24"/>
              </w:rPr>
              <w:t>N п/п</w:t>
            </w:r>
          </w:p>
        </w:tc>
        <w:tc>
          <w:tcPr>
            <w:tcW w:w="2121" w:type="dxa"/>
            <w:tcBorders>
              <w:top w:val="single" w:sz="4" w:space="0" w:color="auto"/>
            </w:tcBorders>
          </w:tcPr>
          <w:p w:rsidR="003122BE" w:rsidRPr="00447DC8" w:rsidRDefault="003122BE" w:rsidP="00DF4683">
            <w:pPr>
              <w:jc w:val="center"/>
              <w:rPr>
                <w:rFonts w:ascii="Times New Roman" w:hAnsi="Times New Roman" w:cs="Times New Roman"/>
                <w:b/>
                <w:sz w:val="24"/>
                <w:szCs w:val="24"/>
              </w:rPr>
            </w:pPr>
            <w:r w:rsidRPr="00447DC8">
              <w:rPr>
                <w:rFonts w:ascii="Times New Roman" w:hAnsi="Times New Roman" w:cs="Times New Roman"/>
                <w:b/>
                <w:sz w:val="24"/>
                <w:szCs w:val="24"/>
              </w:rPr>
              <w:t>Типы (виды) рекламных конструкций</w:t>
            </w:r>
          </w:p>
        </w:tc>
        <w:tc>
          <w:tcPr>
            <w:tcW w:w="4345" w:type="dxa"/>
            <w:tcBorders>
              <w:top w:val="single" w:sz="4" w:space="0" w:color="auto"/>
            </w:tcBorders>
          </w:tcPr>
          <w:p w:rsidR="003122BE" w:rsidRPr="00447DC8" w:rsidRDefault="003122BE" w:rsidP="00DF4683">
            <w:pPr>
              <w:jc w:val="center"/>
              <w:rPr>
                <w:rFonts w:ascii="Times New Roman" w:hAnsi="Times New Roman" w:cs="Times New Roman"/>
                <w:b/>
                <w:sz w:val="24"/>
                <w:szCs w:val="24"/>
              </w:rPr>
            </w:pPr>
            <w:r w:rsidRPr="00447DC8">
              <w:rPr>
                <w:rFonts w:ascii="Times New Roman" w:hAnsi="Times New Roman" w:cs="Times New Roman"/>
                <w:b/>
                <w:sz w:val="24"/>
                <w:szCs w:val="24"/>
              </w:rPr>
              <w:t xml:space="preserve">Схематическое изображение конструкций </w:t>
            </w:r>
          </w:p>
        </w:tc>
        <w:tc>
          <w:tcPr>
            <w:tcW w:w="7229" w:type="dxa"/>
            <w:tcBorders>
              <w:top w:val="single" w:sz="4" w:space="0" w:color="auto"/>
            </w:tcBorders>
          </w:tcPr>
          <w:p w:rsidR="003122BE" w:rsidRPr="00447DC8" w:rsidRDefault="003122BE" w:rsidP="00DF4683">
            <w:pPr>
              <w:jc w:val="center"/>
              <w:rPr>
                <w:rFonts w:ascii="Times New Roman" w:hAnsi="Times New Roman" w:cs="Times New Roman"/>
                <w:b/>
                <w:sz w:val="24"/>
                <w:szCs w:val="24"/>
              </w:rPr>
            </w:pPr>
            <w:r w:rsidRPr="00447DC8">
              <w:rPr>
                <w:rFonts w:ascii="Times New Roman" w:hAnsi="Times New Roman" w:cs="Times New Roman"/>
                <w:b/>
                <w:sz w:val="24"/>
                <w:szCs w:val="24"/>
              </w:rPr>
              <w:t>Технические характеристики рекламных конструкций</w:t>
            </w:r>
            <w:r w:rsidR="00D73E67">
              <w:rPr>
                <w:rFonts w:ascii="Times New Roman" w:hAnsi="Times New Roman" w:cs="Times New Roman"/>
                <w:b/>
                <w:sz w:val="24"/>
                <w:szCs w:val="24"/>
              </w:rPr>
              <w:t>*</w:t>
            </w:r>
          </w:p>
        </w:tc>
      </w:tr>
      <w:tr w:rsidR="003122BE" w:rsidRPr="00EC7845" w:rsidTr="00E3285B">
        <w:trPr>
          <w:tblHeader/>
        </w:trPr>
        <w:tc>
          <w:tcPr>
            <w:tcW w:w="588" w:type="dxa"/>
            <w:shd w:val="clear" w:color="auto" w:fill="FFFFFF" w:themeFill="background1"/>
          </w:tcPr>
          <w:p w:rsidR="003122BE" w:rsidRPr="00447DC8" w:rsidRDefault="003122BE" w:rsidP="00DF4683">
            <w:pPr>
              <w:jc w:val="center"/>
              <w:rPr>
                <w:rFonts w:ascii="Arial Narrow" w:hAnsi="Arial Narrow"/>
                <w:b/>
                <w:sz w:val="24"/>
                <w:szCs w:val="24"/>
              </w:rPr>
            </w:pPr>
            <w:r w:rsidRPr="00447DC8">
              <w:rPr>
                <w:rFonts w:ascii="Arial Narrow" w:hAnsi="Arial Narrow"/>
                <w:b/>
                <w:sz w:val="24"/>
                <w:szCs w:val="24"/>
              </w:rPr>
              <w:t>1</w:t>
            </w:r>
          </w:p>
        </w:tc>
        <w:tc>
          <w:tcPr>
            <w:tcW w:w="2121" w:type="dxa"/>
            <w:shd w:val="clear" w:color="auto" w:fill="FFFFFF" w:themeFill="background1"/>
          </w:tcPr>
          <w:p w:rsidR="003122BE" w:rsidRPr="00447DC8" w:rsidRDefault="003122BE" w:rsidP="00DF4683">
            <w:pPr>
              <w:jc w:val="center"/>
              <w:rPr>
                <w:rFonts w:ascii="Arial Narrow" w:hAnsi="Arial Narrow"/>
                <w:b/>
                <w:sz w:val="24"/>
                <w:szCs w:val="24"/>
              </w:rPr>
            </w:pPr>
            <w:r w:rsidRPr="00447DC8">
              <w:rPr>
                <w:rFonts w:ascii="Arial Narrow" w:hAnsi="Arial Narrow"/>
                <w:b/>
                <w:sz w:val="24"/>
                <w:szCs w:val="24"/>
              </w:rPr>
              <w:t>2</w:t>
            </w:r>
          </w:p>
        </w:tc>
        <w:tc>
          <w:tcPr>
            <w:tcW w:w="4345" w:type="dxa"/>
            <w:shd w:val="clear" w:color="auto" w:fill="FFFFFF" w:themeFill="background1"/>
          </w:tcPr>
          <w:p w:rsidR="003122BE" w:rsidRPr="00447DC8" w:rsidRDefault="003122BE" w:rsidP="00DF4683">
            <w:pPr>
              <w:jc w:val="center"/>
              <w:rPr>
                <w:rFonts w:ascii="Arial Narrow" w:hAnsi="Arial Narrow"/>
                <w:b/>
                <w:sz w:val="24"/>
                <w:szCs w:val="24"/>
              </w:rPr>
            </w:pPr>
            <w:r w:rsidRPr="00447DC8">
              <w:rPr>
                <w:rFonts w:ascii="Arial Narrow" w:hAnsi="Arial Narrow"/>
                <w:b/>
                <w:sz w:val="24"/>
                <w:szCs w:val="24"/>
              </w:rPr>
              <w:t>3</w:t>
            </w:r>
          </w:p>
        </w:tc>
        <w:tc>
          <w:tcPr>
            <w:tcW w:w="7229" w:type="dxa"/>
            <w:shd w:val="clear" w:color="auto" w:fill="FFFFFF" w:themeFill="background1"/>
          </w:tcPr>
          <w:p w:rsidR="003122BE" w:rsidRPr="00447DC8" w:rsidRDefault="003122BE" w:rsidP="00DF4683">
            <w:pPr>
              <w:jc w:val="center"/>
              <w:rPr>
                <w:rFonts w:ascii="Arial Narrow" w:hAnsi="Arial Narrow"/>
                <w:b/>
                <w:sz w:val="24"/>
                <w:szCs w:val="24"/>
              </w:rPr>
            </w:pPr>
            <w:r w:rsidRPr="00447DC8">
              <w:rPr>
                <w:rFonts w:ascii="Arial Narrow" w:hAnsi="Arial Narrow"/>
                <w:b/>
                <w:sz w:val="24"/>
                <w:szCs w:val="24"/>
              </w:rPr>
              <w:t>4</w:t>
            </w:r>
          </w:p>
        </w:tc>
      </w:tr>
      <w:tr w:rsidR="003122BE" w:rsidRPr="00EC7845" w:rsidTr="003E5DA4">
        <w:trPr>
          <w:trHeight w:val="7757"/>
        </w:trPr>
        <w:tc>
          <w:tcPr>
            <w:tcW w:w="588" w:type="dxa"/>
          </w:tcPr>
          <w:p w:rsidR="003122BE" w:rsidRPr="000F3E25" w:rsidRDefault="003122BE" w:rsidP="00DF4683">
            <w:pPr>
              <w:jc w:val="center"/>
              <w:rPr>
                <w:rFonts w:ascii="Times New Roman" w:hAnsi="Times New Roman" w:cs="Times New Roman"/>
                <w:sz w:val="24"/>
                <w:szCs w:val="24"/>
              </w:rPr>
            </w:pPr>
            <w:r w:rsidRPr="000F3E25">
              <w:rPr>
                <w:rFonts w:ascii="Times New Roman" w:hAnsi="Times New Roman" w:cs="Times New Roman"/>
                <w:sz w:val="24"/>
                <w:szCs w:val="24"/>
              </w:rPr>
              <w:t>1</w:t>
            </w:r>
          </w:p>
        </w:tc>
        <w:tc>
          <w:tcPr>
            <w:tcW w:w="2121" w:type="dxa"/>
          </w:tcPr>
          <w:p w:rsidR="003122BE" w:rsidRPr="000F3E25" w:rsidRDefault="003122BE" w:rsidP="00C41CE4">
            <w:pPr>
              <w:rPr>
                <w:rFonts w:ascii="Times New Roman" w:hAnsi="Times New Roman" w:cs="Times New Roman"/>
                <w:sz w:val="24"/>
                <w:szCs w:val="24"/>
              </w:rPr>
            </w:pPr>
            <w:r w:rsidRPr="000F3E25">
              <w:rPr>
                <w:rFonts w:ascii="Times New Roman" w:hAnsi="Times New Roman" w:cs="Times New Roman"/>
                <w:sz w:val="24"/>
                <w:szCs w:val="24"/>
              </w:rPr>
              <w:t>Рекламные конструкции</w:t>
            </w:r>
            <w:r w:rsidR="00C41CE4" w:rsidRPr="000F3E25">
              <w:rPr>
                <w:rFonts w:ascii="Times New Roman" w:hAnsi="Times New Roman" w:cs="Times New Roman"/>
                <w:sz w:val="24"/>
                <w:szCs w:val="24"/>
              </w:rPr>
              <w:t xml:space="preserve"> в составе остановочных пунктов общественного транспорта</w:t>
            </w:r>
          </w:p>
        </w:tc>
        <w:tc>
          <w:tcPr>
            <w:tcW w:w="4345" w:type="dxa"/>
          </w:tcPr>
          <w:p w:rsidR="003122BE" w:rsidRPr="000F3E25" w:rsidRDefault="003122BE" w:rsidP="00DF4683">
            <w:pPr>
              <w:jc w:val="center"/>
              <w:rPr>
                <w:rFonts w:ascii="Times New Roman" w:hAnsi="Times New Roman" w:cs="Times New Roman"/>
                <w:sz w:val="24"/>
                <w:szCs w:val="24"/>
              </w:rPr>
            </w:pPr>
            <w:r w:rsidRPr="000F3E25">
              <w:rPr>
                <w:noProof/>
                <w:sz w:val="24"/>
                <w:szCs w:val="24"/>
              </w:rPr>
              <w:drawing>
                <wp:inline distT="0" distB="0" distL="0" distR="0">
                  <wp:extent cx="2369136" cy="1844565"/>
                  <wp:effectExtent l="0" t="0" r="0" b="3810"/>
                  <wp:docPr id="65" name="Рисунок 65" descr="D:\Архитектура (общая)\НОРМЫ\КАЛАЧ-РЕКЛАМА\СХЕМА РК\СХЕМА РК\таблица\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рхитектура (общая)\НОРМЫ\КАЛАЧ-РЕКЛАМА\СХЕМА РК\СХЕМА РК\таблица\ost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5287" cy="1849354"/>
                          </a:xfrm>
                          <a:prstGeom prst="rect">
                            <a:avLst/>
                          </a:prstGeom>
                          <a:noFill/>
                          <a:ln>
                            <a:noFill/>
                          </a:ln>
                        </pic:spPr>
                      </pic:pic>
                    </a:graphicData>
                  </a:graphic>
                </wp:inline>
              </w:drawing>
            </w:r>
            <w:r w:rsidRPr="000F3E25">
              <w:rPr>
                <w:noProof/>
                <w:sz w:val="24"/>
                <w:szCs w:val="24"/>
              </w:rPr>
              <w:drawing>
                <wp:inline distT="0" distB="0" distL="0" distR="0">
                  <wp:extent cx="2558573" cy="1924493"/>
                  <wp:effectExtent l="0" t="0" r="0" b="0"/>
                  <wp:docPr id="66" name="Рисунок 66" descr="D:\Архитектура (общая)\НОРМЫ\КАЛАЧ-РЕКЛАМА\СХЕМА РК\СХЕМА РК\таблица\о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хитектура (общая)\НОРМЫ\КАЛАЧ-РЕКЛАМА\СХЕМА РК\СХЕМА РК\таблица\ост 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401" cy="1936398"/>
                          </a:xfrm>
                          <a:prstGeom prst="rect">
                            <a:avLst/>
                          </a:prstGeom>
                          <a:noFill/>
                          <a:ln>
                            <a:noFill/>
                          </a:ln>
                        </pic:spPr>
                      </pic:pic>
                    </a:graphicData>
                  </a:graphic>
                </wp:inline>
              </w:drawing>
            </w:r>
          </w:p>
        </w:tc>
        <w:tc>
          <w:tcPr>
            <w:tcW w:w="7229" w:type="dxa"/>
          </w:tcPr>
          <w:p w:rsidR="003122BE" w:rsidRPr="000F3E25" w:rsidRDefault="003122BE" w:rsidP="00DF4683">
            <w:pPr>
              <w:rPr>
                <w:rFonts w:ascii="Times New Roman" w:hAnsi="Times New Roman" w:cs="Times New Roman"/>
                <w:sz w:val="24"/>
                <w:szCs w:val="24"/>
              </w:rPr>
            </w:pPr>
            <w:r w:rsidRPr="000F3E25">
              <w:rPr>
                <w:rFonts w:ascii="Times New Roman" w:hAnsi="Times New Roman" w:cs="Times New Roman"/>
                <w:b/>
                <w:sz w:val="24"/>
                <w:szCs w:val="24"/>
              </w:rPr>
              <w:t xml:space="preserve">Рекламные конструкции </w:t>
            </w:r>
            <w:r w:rsidR="00C41CE4" w:rsidRPr="000F3E25">
              <w:rPr>
                <w:rFonts w:ascii="Times New Roman" w:hAnsi="Times New Roman" w:cs="Times New Roman"/>
                <w:b/>
                <w:sz w:val="24"/>
                <w:szCs w:val="24"/>
              </w:rPr>
              <w:t>в составе остановочных пунктов общественного транспорта</w:t>
            </w:r>
            <w:r w:rsidRPr="000F3E25">
              <w:rPr>
                <w:rFonts w:ascii="Times New Roman" w:hAnsi="Times New Roman" w:cs="Times New Roman"/>
                <w:sz w:val="24"/>
                <w:szCs w:val="24"/>
              </w:rPr>
              <w:t xml:space="preserve"> — рекламные конструкции малого, </w:t>
            </w:r>
            <w:r w:rsidR="00D73E67">
              <w:rPr>
                <w:rFonts w:ascii="Times New Roman" w:hAnsi="Times New Roman" w:cs="Times New Roman"/>
                <w:sz w:val="24"/>
                <w:szCs w:val="24"/>
              </w:rPr>
              <w:t>городского</w:t>
            </w:r>
            <w:r w:rsidRPr="000F3E25">
              <w:rPr>
                <w:rFonts w:ascii="Times New Roman" w:hAnsi="Times New Roman" w:cs="Times New Roman"/>
                <w:sz w:val="24"/>
                <w:szCs w:val="24"/>
              </w:rPr>
              <w:t xml:space="preserve"> формата, конструктивно связанные с элементами конструктивных частей остановочных пунктов общественного транспорта. </w:t>
            </w:r>
          </w:p>
          <w:p w:rsidR="003122BE" w:rsidRPr="000F3E25" w:rsidRDefault="003122BE" w:rsidP="00DF4683">
            <w:pPr>
              <w:rPr>
                <w:rFonts w:ascii="Times New Roman" w:hAnsi="Times New Roman" w:cs="Times New Roman"/>
                <w:sz w:val="24"/>
                <w:szCs w:val="24"/>
              </w:rPr>
            </w:pPr>
            <w:r w:rsidRPr="000F3E25">
              <w:rPr>
                <w:rFonts w:ascii="Times New Roman" w:hAnsi="Times New Roman" w:cs="Times New Roman"/>
                <w:sz w:val="24"/>
                <w:szCs w:val="24"/>
              </w:rPr>
              <w:t xml:space="preserve">Фундаменты  рекламных  конструкций на остановочных пунктах не должны выступать над уровнем покрытия тротуара. Рекламные конструкции на остановочных пунктах </w:t>
            </w:r>
            <w:r w:rsidR="00E31D73">
              <w:rPr>
                <w:rFonts w:ascii="Times New Roman" w:hAnsi="Times New Roman" w:cs="Times New Roman"/>
                <w:sz w:val="24"/>
                <w:szCs w:val="24"/>
              </w:rPr>
              <w:t>могут</w:t>
            </w:r>
            <w:r w:rsidRPr="000F3E25">
              <w:rPr>
                <w:rFonts w:ascii="Times New Roman" w:hAnsi="Times New Roman" w:cs="Times New Roman"/>
                <w:sz w:val="24"/>
                <w:szCs w:val="24"/>
              </w:rPr>
              <w:t xml:space="preserve"> быть с внешним или внутренним подсветом</w:t>
            </w:r>
            <w:r w:rsidR="00CB243B">
              <w:rPr>
                <w:rFonts w:ascii="Times New Roman" w:hAnsi="Times New Roman" w:cs="Times New Roman"/>
                <w:sz w:val="24"/>
                <w:szCs w:val="24"/>
              </w:rPr>
              <w:t>.</w:t>
            </w:r>
            <w:r w:rsidRPr="008C33C9">
              <w:rPr>
                <w:rFonts w:ascii="Times New Roman" w:hAnsi="Times New Roman" w:cs="Times New Roman"/>
                <w:sz w:val="24"/>
                <w:szCs w:val="24"/>
              </w:rPr>
              <w:t xml:space="preserve"> </w:t>
            </w:r>
            <w:r w:rsidR="00CB243B" w:rsidRPr="008C33C9">
              <w:rPr>
                <w:rFonts w:ascii="Times New Roman" w:hAnsi="Times New Roman" w:cs="Times New Roman"/>
                <w:sz w:val="24"/>
                <w:szCs w:val="24"/>
              </w:rPr>
              <w:t>При устройстве подсвет</w:t>
            </w:r>
            <w:r w:rsidR="008C33C9" w:rsidRPr="008C33C9">
              <w:rPr>
                <w:rFonts w:ascii="Times New Roman" w:hAnsi="Times New Roman" w:cs="Times New Roman"/>
                <w:sz w:val="24"/>
                <w:szCs w:val="24"/>
              </w:rPr>
              <w:t>а конструкцию</w:t>
            </w:r>
            <w:r w:rsidR="00CB243B" w:rsidRPr="008C33C9">
              <w:rPr>
                <w:rFonts w:ascii="Times New Roman" w:hAnsi="Times New Roman" w:cs="Times New Roman"/>
                <w:sz w:val="24"/>
                <w:szCs w:val="24"/>
              </w:rPr>
              <w:t xml:space="preserve"> необходимо оборудовать системой аварийного отключения от сети электропитания </w:t>
            </w:r>
            <w:r w:rsidR="008C33C9" w:rsidRPr="008C33C9">
              <w:rPr>
                <w:rFonts w:ascii="Times New Roman" w:hAnsi="Times New Roman" w:cs="Times New Roman"/>
                <w:sz w:val="24"/>
                <w:szCs w:val="24"/>
              </w:rPr>
              <w:t>в</w:t>
            </w:r>
            <w:r w:rsidR="00CB243B" w:rsidRPr="008C33C9">
              <w:rPr>
                <w:rFonts w:ascii="Times New Roman" w:hAnsi="Times New Roman" w:cs="Times New Roman"/>
                <w:sz w:val="24"/>
                <w:szCs w:val="24"/>
              </w:rPr>
              <w:t xml:space="preserve"> соответств</w:t>
            </w:r>
            <w:r w:rsidR="008C33C9" w:rsidRPr="008C33C9">
              <w:rPr>
                <w:rFonts w:ascii="Times New Roman" w:hAnsi="Times New Roman" w:cs="Times New Roman"/>
                <w:sz w:val="24"/>
                <w:szCs w:val="24"/>
              </w:rPr>
              <w:t>ии с</w:t>
            </w:r>
            <w:r w:rsidR="00CB243B" w:rsidRPr="008C33C9">
              <w:rPr>
                <w:rFonts w:ascii="Times New Roman" w:hAnsi="Times New Roman" w:cs="Times New Roman"/>
                <w:sz w:val="24"/>
                <w:szCs w:val="24"/>
              </w:rPr>
              <w:t xml:space="preserve"> требованиям</w:t>
            </w:r>
            <w:r w:rsidR="008C33C9" w:rsidRPr="008C33C9">
              <w:rPr>
                <w:rFonts w:ascii="Times New Roman" w:hAnsi="Times New Roman" w:cs="Times New Roman"/>
                <w:sz w:val="24"/>
                <w:szCs w:val="24"/>
              </w:rPr>
              <w:t>и</w:t>
            </w:r>
            <w:r w:rsidR="00CB243B" w:rsidRPr="008C33C9">
              <w:rPr>
                <w:rFonts w:ascii="Times New Roman" w:hAnsi="Times New Roman" w:cs="Times New Roman"/>
                <w:sz w:val="24"/>
                <w:szCs w:val="24"/>
              </w:rPr>
              <w:t xml:space="preserve"> пожарной безопасности.</w:t>
            </w:r>
          </w:p>
          <w:p w:rsidR="003122BE" w:rsidRPr="000F3E25" w:rsidRDefault="000F3E25" w:rsidP="00E31D73">
            <w:pPr>
              <w:pStyle w:val="af0"/>
              <w:rPr>
                <w:rFonts w:ascii="Times New Roman" w:hAnsi="Times New Roman" w:cs="Times New Roman"/>
                <w:sz w:val="24"/>
                <w:szCs w:val="24"/>
              </w:rPr>
            </w:pPr>
            <w:r w:rsidRPr="000F3E25">
              <w:rPr>
                <w:rStyle w:val="af1"/>
                <w:rFonts w:ascii="Times New Roman" w:hAnsi="Times New Roman" w:cs="Times New Roman"/>
                <w:sz w:val="24"/>
                <w:szCs w:val="24"/>
              </w:rPr>
              <w:t>габариты рекламной конструкции, входящей в состав остановочного пункта</w:t>
            </w:r>
            <w:r w:rsidRPr="000F3E25">
              <w:rPr>
                <w:rFonts w:ascii="Times New Roman" w:hAnsi="Times New Roman" w:cs="Times New Roman"/>
                <w:sz w:val="24"/>
                <w:szCs w:val="24"/>
              </w:rPr>
              <w:t>: ширина: 1380 мм высота: 2355 мм, глубина: 225 мм, размер рекламного изображения: 1200х1800 мм</w:t>
            </w:r>
            <w:r w:rsidR="00C96450">
              <w:rPr>
                <w:rFonts w:ascii="Times New Roman" w:hAnsi="Times New Roman" w:cs="Times New Roman"/>
                <w:sz w:val="24"/>
                <w:szCs w:val="24"/>
              </w:rPr>
              <w:t>, либо индивидуального пороектирования</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техническое описание</w:t>
            </w:r>
            <w:r w:rsidRPr="000F3E25">
              <w:rPr>
                <w:rFonts w:ascii="Times New Roman" w:hAnsi="Times New Roman" w:cs="Times New Roman"/>
                <w:sz w:val="24"/>
                <w:szCs w:val="24"/>
              </w:rPr>
              <w:t>: 2-х сторонняя конструкция, установленная на конструктивных элементах остановочного павильона</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каркас</w:t>
            </w:r>
            <w:r w:rsidRPr="000F3E25">
              <w:rPr>
                <w:rFonts w:ascii="Times New Roman" w:hAnsi="Times New Roman" w:cs="Times New Roman"/>
                <w:sz w:val="24"/>
                <w:szCs w:val="24"/>
              </w:rPr>
              <w:t>: стальной профиль</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опорная стойка</w:t>
            </w:r>
            <w:r w:rsidRPr="000F3E25">
              <w:rPr>
                <w:rFonts w:ascii="Times New Roman" w:hAnsi="Times New Roman" w:cs="Times New Roman"/>
                <w:sz w:val="24"/>
                <w:szCs w:val="24"/>
              </w:rPr>
              <w:t>:  стальная профильная</w:t>
            </w:r>
            <w:r w:rsidRPr="000F3E25">
              <w:rPr>
                <w:rFonts w:ascii="Times New Roman" w:hAnsi="Times New Roman" w:cs="Times New Roman"/>
                <w:sz w:val="24"/>
                <w:szCs w:val="24"/>
              </w:rPr>
              <w:br/>
              <w:t>труба прямоугольного сечения</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фундамент</w:t>
            </w:r>
            <w:r w:rsidRPr="000F3E25">
              <w:rPr>
                <w:rFonts w:ascii="Times New Roman" w:hAnsi="Times New Roman" w:cs="Times New Roman"/>
                <w:sz w:val="24"/>
                <w:szCs w:val="24"/>
              </w:rPr>
              <w:t>: заглубляемый</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облицовка</w:t>
            </w:r>
            <w:r w:rsidRPr="000F3E25">
              <w:rPr>
                <w:rFonts w:ascii="Times New Roman" w:hAnsi="Times New Roman" w:cs="Times New Roman"/>
                <w:sz w:val="24"/>
                <w:szCs w:val="24"/>
              </w:rPr>
              <w:t>: алюминий или композитный</w:t>
            </w:r>
            <w:r w:rsidRPr="000F3E25">
              <w:rPr>
                <w:rFonts w:ascii="Times New Roman" w:hAnsi="Times New Roman" w:cs="Times New Roman"/>
                <w:sz w:val="24"/>
                <w:szCs w:val="24"/>
              </w:rPr>
              <w:br/>
              <w:t>материал</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остекление</w:t>
            </w:r>
            <w:r w:rsidRPr="000F3E25">
              <w:rPr>
                <w:rFonts w:ascii="Times New Roman" w:hAnsi="Times New Roman" w:cs="Times New Roman"/>
                <w:sz w:val="24"/>
                <w:szCs w:val="24"/>
              </w:rPr>
              <w:t>: закаленное стекло</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освещение</w:t>
            </w:r>
            <w:r w:rsidRPr="000F3E25">
              <w:rPr>
                <w:rFonts w:ascii="Times New Roman" w:hAnsi="Times New Roman" w:cs="Times New Roman"/>
                <w:sz w:val="24"/>
                <w:szCs w:val="24"/>
              </w:rPr>
              <w:t xml:space="preserve">: </w:t>
            </w:r>
            <w:r w:rsidR="00CB243B" w:rsidRPr="00CB243B">
              <w:rPr>
                <w:rFonts w:ascii="Times New Roman" w:hAnsi="Times New Roman" w:cs="Times New Roman"/>
                <w:color w:val="auto"/>
                <w:sz w:val="24"/>
                <w:szCs w:val="24"/>
              </w:rPr>
              <w:t>внутренняя подсветка, внешняя подсветка или без подсветки</w:t>
            </w:r>
            <w:r w:rsidRPr="000F3E25">
              <w:rPr>
                <w:rFonts w:ascii="Times New Roman" w:hAnsi="Times New Roman" w:cs="Times New Roman"/>
                <w:sz w:val="24"/>
                <w:szCs w:val="24"/>
              </w:rPr>
              <w:br/>
            </w:r>
            <w:r w:rsidRPr="000F3E25">
              <w:rPr>
                <w:rStyle w:val="af1"/>
                <w:rFonts w:ascii="Times New Roman" w:hAnsi="Times New Roman" w:cs="Times New Roman"/>
                <w:sz w:val="24"/>
                <w:szCs w:val="24"/>
              </w:rPr>
              <w:t>цвет конструкции</w:t>
            </w:r>
            <w:r w:rsidRPr="000F3E25">
              <w:rPr>
                <w:rFonts w:ascii="Times New Roman" w:hAnsi="Times New Roman" w:cs="Times New Roman"/>
                <w:sz w:val="24"/>
                <w:szCs w:val="24"/>
              </w:rPr>
              <w:t>: </w:t>
            </w:r>
            <w:r w:rsidR="009923BF" w:rsidRPr="00E51871">
              <w:rPr>
                <w:rFonts w:ascii="Times New Roman" w:hAnsi="Times New Roman" w:cs="Times New Roman"/>
                <w:sz w:val="24"/>
                <w:szCs w:val="24"/>
              </w:rPr>
              <w:t>RAL 7015</w:t>
            </w:r>
          </w:p>
        </w:tc>
      </w:tr>
      <w:tr w:rsidR="00C41CE4" w:rsidRPr="00EC7845" w:rsidTr="003E5DA4">
        <w:trPr>
          <w:trHeight w:val="8064"/>
        </w:trPr>
        <w:tc>
          <w:tcPr>
            <w:tcW w:w="588" w:type="dxa"/>
          </w:tcPr>
          <w:p w:rsidR="00C41CE4" w:rsidRPr="00E31D73" w:rsidRDefault="000F3E25" w:rsidP="00DF4683">
            <w:pPr>
              <w:jc w:val="center"/>
              <w:rPr>
                <w:rFonts w:ascii="Times New Roman" w:hAnsi="Times New Roman" w:cs="Times New Roman"/>
                <w:sz w:val="24"/>
                <w:szCs w:val="24"/>
              </w:rPr>
            </w:pPr>
            <w:r w:rsidRPr="00E31D73">
              <w:rPr>
                <w:rFonts w:ascii="Times New Roman" w:hAnsi="Times New Roman" w:cs="Times New Roman"/>
                <w:sz w:val="24"/>
                <w:szCs w:val="24"/>
              </w:rPr>
              <w:lastRenderedPageBreak/>
              <w:t>2</w:t>
            </w:r>
          </w:p>
        </w:tc>
        <w:tc>
          <w:tcPr>
            <w:tcW w:w="2121" w:type="dxa"/>
          </w:tcPr>
          <w:p w:rsidR="00C41CE4" w:rsidRPr="00E31D73" w:rsidRDefault="000F3E25" w:rsidP="00C41CE4">
            <w:pPr>
              <w:rPr>
                <w:rFonts w:ascii="Times New Roman" w:hAnsi="Times New Roman" w:cs="Times New Roman"/>
                <w:sz w:val="24"/>
                <w:szCs w:val="24"/>
              </w:rPr>
            </w:pPr>
            <w:r w:rsidRPr="00E31D73">
              <w:rPr>
                <w:rFonts w:ascii="Times New Roman" w:hAnsi="Times New Roman" w:cs="Times New Roman"/>
                <w:sz w:val="24"/>
                <w:szCs w:val="24"/>
              </w:rPr>
              <w:t xml:space="preserve">Рекламные </w:t>
            </w:r>
            <w:r w:rsidR="00117892" w:rsidRPr="00E31D73">
              <w:rPr>
                <w:rFonts w:ascii="Times New Roman" w:hAnsi="Times New Roman" w:cs="Times New Roman"/>
                <w:sz w:val="24"/>
                <w:szCs w:val="24"/>
              </w:rPr>
              <w:t>конструкции,</w:t>
            </w:r>
            <w:r w:rsidRPr="00E31D73">
              <w:rPr>
                <w:rFonts w:ascii="Times New Roman" w:hAnsi="Times New Roman" w:cs="Times New Roman"/>
                <w:sz w:val="24"/>
                <w:szCs w:val="24"/>
              </w:rPr>
              <w:t xml:space="preserve"> совмещенные с элементами уличной мебели</w:t>
            </w:r>
          </w:p>
        </w:tc>
        <w:tc>
          <w:tcPr>
            <w:tcW w:w="4345" w:type="dxa"/>
          </w:tcPr>
          <w:p w:rsidR="00C41CE4" w:rsidRPr="00E31D73" w:rsidRDefault="000F3E25" w:rsidP="000F3E25">
            <w:pPr>
              <w:jc w:val="center"/>
              <w:rPr>
                <w:rFonts w:ascii="Times New Roman" w:hAnsi="Times New Roman" w:cs="Times New Roman"/>
                <w:noProof/>
                <w:sz w:val="24"/>
                <w:szCs w:val="24"/>
              </w:rPr>
            </w:pPr>
            <w:r w:rsidRPr="00E31D73">
              <w:rPr>
                <w:noProof/>
                <w:sz w:val="24"/>
                <w:szCs w:val="24"/>
              </w:rPr>
              <w:drawing>
                <wp:inline distT="0" distB="0" distL="0" distR="0">
                  <wp:extent cx="2629191" cy="2028825"/>
                  <wp:effectExtent l="0" t="0" r="0" b="0"/>
                  <wp:docPr id="91" name="Рисунок 91" descr="D:\Архитектура (общая)\НОРМЫ\КАЛАЧ-РЕКЛАМА\СХЕМА РК\СХЕМА РК\таблица\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хитектура (общая)\НОРМЫ\КАЛАЧ-РЕКЛАМА\СХЕМА РК\СХЕМА РК\таблица\sk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987" cy="2030211"/>
                          </a:xfrm>
                          <a:prstGeom prst="rect">
                            <a:avLst/>
                          </a:prstGeom>
                          <a:noFill/>
                          <a:ln>
                            <a:noFill/>
                          </a:ln>
                        </pic:spPr>
                      </pic:pic>
                    </a:graphicData>
                  </a:graphic>
                </wp:inline>
              </w:drawing>
            </w:r>
            <w:r w:rsidRPr="00E31D73">
              <w:rPr>
                <w:b/>
                <w:noProof/>
                <w:sz w:val="24"/>
                <w:szCs w:val="24"/>
              </w:rPr>
              <w:drawing>
                <wp:inline distT="0" distB="0" distL="0" distR="0">
                  <wp:extent cx="2617470" cy="1171575"/>
                  <wp:effectExtent l="0" t="0" r="0" b="9525"/>
                  <wp:docPr id="92" name="Рисунок 92" descr="D:\Архитектура (общая)\НОРМЫ\КАЛАЧ-РЕКЛАМА\СХЕМА РК\СХЕМА РК\таблиц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рхитектура (общая)\НОРМЫ\КАЛАЧ-РЕКЛАМА\СХЕМА РК\СХЕМА РК\таблица\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70" cy="1171575"/>
                          </a:xfrm>
                          <a:prstGeom prst="rect">
                            <a:avLst/>
                          </a:prstGeom>
                          <a:noFill/>
                          <a:ln>
                            <a:noFill/>
                          </a:ln>
                        </pic:spPr>
                      </pic:pic>
                    </a:graphicData>
                  </a:graphic>
                </wp:inline>
              </w:drawing>
            </w:r>
          </w:p>
        </w:tc>
        <w:tc>
          <w:tcPr>
            <w:tcW w:w="7229" w:type="dxa"/>
          </w:tcPr>
          <w:p w:rsidR="000F3E25" w:rsidRPr="00E31D73" w:rsidRDefault="000F3E25" w:rsidP="000F3E25">
            <w:pPr>
              <w:pStyle w:val="af0"/>
              <w:rPr>
                <w:rFonts w:ascii="Times New Roman" w:hAnsi="Times New Roman" w:cs="Times New Roman"/>
                <w:color w:val="auto"/>
                <w:sz w:val="24"/>
                <w:szCs w:val="24"/>
              </w:rPr>
            </w:pPr>
            <w:r w:rsidRPr="00E31D73">
              <w:rPr>
                <w:rFonts w:ascii="Times New Roman" w:hAnsi="Times New Roman" w:cs="Times New Roman"/>
                <w:color w:val="auto"/>
                <w:sz w:val="24"/>
                <w:szCs w:val="24"/>
              </w:rPr>
              <w:t xml:space="preserve">Рекламные </w:t>
            </w:r>
            <w:r w:rsidR="00117892" w:rsidRPr="00E31D73">
              <w:rPr>
                <w:rFonts w:ascii="Times New Roman" w:hAnsi="Times New Roman" w:cs="Times New Roman"/>
                <w:color w:val="auto"/>
                <w:sz w:val="24"/>
                <w:szCs w:val="24"/>
              </w:rPr>
              <w:t>конструкции,</w:t>
            </w:r>
            <w:r w:rsidRPr="00E31D73">
              <w:rPr>
                <w:rFonts w:ascii="Times New Roman" w:hAnsi="Times New Roman" w:cs="Times New Roman"/>
                <w:color w:val="auto"/>
                <w:sz w:val="24"/>
                <w:szCs w:val="24"/>
              </w:rPr>
              <w:t xml:space="preserve"> совмещенные с элементами уличной мебели — отдельно стоящие рекламные конструкции малого формата, монтируемые на конструктивных элементах скамеек. Размеры информационного поля рекламного модуля могут быть от 0,5×1,5 м до 0,7×1,8 м. Рекламная поверхность имеет одну сторону без подсветки. Скамейка не имеет фундамента.</w:t>
            </w:r>
          </w:p>
          <w:p w:rsidR="002333FB" w:rsidRPr="00E31D73" w:rsidRDefault="000F3E25" w:rsidP="002333FB">
            <w:pPr>
              <w:pStyle w:val="af0"/>
              <w:rPr>
                <w:rStyle w:val="af1"/>
                <w:rFonts w:ascii="Times New Roman" w:hAnsi="Times New Roman" w:cs="Times New Roman"/>
                <w:b w:val="0"/>
                <w:bCs w:val="0"/>
                <w:color w:val="auto"/>
                <w:sz w:val="24"/>
                <w:szCs w:val="24"/>
              </w:rPr>
            </w:pPr>
            <w:r w:rsidRPr="00E31D73">
              <w:rPr>
                <w:rStyle w:val="af1"/>
                <w:rFonts w:ascii="Times New Roman" w:hAnsi="Times New Roman" w:cs="Times New Roman"/>
                <w:color w:val="auto"/>
                <w:sz w:val="24"/>
                <w:szCs w:val="24"/>
              </w:rPr>
              <w:t>размер рекламного изображения:</w:t>
            </w:r>
            <w:r w:rsidRPr="00E31D73">
              <w:rPr>
                <w:rFonts w:ascii="Times New Roman" w:hAnsi="Times New Roman" w:cs="Times New Roman"/>
                <w:color w:val="auto"/>
                <w:sz w:val="24"/>
                <w:szCs w:val="24"/>
              </w:rPr>
              <w:t xml:space="preserve"> 1500х500 мм</w:t>
            </w:r>
            <w:r w:rsidR="00447DC8">
              <w:rPr>
                <w:rFonts w:ascii="Times New Roman" w:hAnsi="Times New Roman" w:cs="Times New Roman"/>
                <w:color w:val="auto"/>
                <w:sz w:val="24"/>
                <w:szCs w:val="24"/>
              </w:rPr>
              <w:t xml:space="preserve"> - 1800х700 мм</w:t>
            </w:r>
            <w:r w:rsidRPr="00E31D73">
              <w:rPr>
                <w:rFonts w:ascii="Times New Roman" w:hAnsi="Times New Roman" w:cs="Times New Roman"/>
                <w:color w:val="auto"/>
                <w:sz w:val="24"/>
                <w:szCs w:val="24"/>
              </w:rPr>
              <w:br/>
            </w:r>
            <w:r w:rsidRPr="00E31D73">
              <w:rPr>
                <w:rStyle w:val="af1"/>
                <w:rFonts w:ascii="Times New Roman" w:hAnsi="Times New Roman" w:cs="Times New Roman"/>
                <w:color w:val="auto"/>
                <w:sz w:val="24"/>
                <w:szCs w:val="24"/>
              </w:rPr>
              <w:t>техническое описание:</w:t>
            </w:r>
            <w:r w:rsidRPr="00E31D73">
              <w:rPr>
                <w:rFonts w:ascii="Times New Roman" w:hAnsi="Times New Roman" w:cs="Times New Roman"/>
                <w:color w:val="auto"/>
                <w:sz w:val="24"/>
                <w:szCs w:val="24"/>
              </w:rPr>
              <w:br/>
              <w:t>односторонняя рекламная поверхность, монтируемая на конструктивных элементах скамейки</w:t>
            </w:r>
            <w:r w:rsidRPr="00E31D73">
              <w:rPr>
                <w:rFonts w:ascii="Times New Roman" w:hAnsi="Times New Roman" w:cs="Times New Roman"/>
                <w:color w:val="auto"/>
                <w:sz w:val="24"/>
                <w:szCs w:val="24"/>
              </w:rPr>
              <w:br/>
            </w:r>
            <w:r w:rsidRPr="00E31D73">
              <w:rPr>
                <w:rStyle w:val="af1"/>
                <w:rFonts w:ascii="Times New Roman" w:hAnsi="Times New Roman" w:cs="Times New Roman"/>
                <w:color w:val="auto"/>
                <w:sz w:val="24"/>
                <w:szCs w:val="24"/>
              </w:rPr>
              <w:t>каркас:</w:t>
            </w:r>
            <w:r w:rsidRPr="00E31D73">
              <w:rPr>
                <w:rFonts w:ascii="Times New Roman" w:hAnsi="Times New Roman" w:cs="Times New Roman"/>
                <w:color w:val="auto"/>
                <w:sz w:val="24"/>
                <w:szCs w:val="24"/>
              </w:rPr>
              <w:t xml:space="preserve"> стальной профиль</w:t>
            </w:r>
            <w:r w:rsidRPr="00E31D73">
              <w:rPr>
                <w:rFonts w:ascii="Times New Roman" w:hAnsi="Times New Roman" w:cs="Times New Roman"/>
                <w:color w:val="auto"/>
                <w:sz w:val="24"/>
                <w:szCs w:val="24"/>
              </w:rPr>
              <w:br/>
            </w:r>
            <w:r w:rsidRPr="00E31D73">
              <w:rPr>
                <w:rStyle w:val="af1"/>
                <w:rFonts w:ascii="Times New Roman" w:hAnsi="Times New Roman" w:cs="Times New Roman"/>
                <w:color w:val="auto"/>
                <w:sz w:val="24"/>
                <w:szCs w:val="24"/>
              </w:rPr>
              <w:t xml:space="preserve">опорная стойка: </w:t>
            </w:r>
            <w:r w:rsidRPr="00E31D73">
              <w:rPr>
                <w:rFonts w:ascii="Times New Roman" w:hAnsi="Times New Roman" w:cs="Times New Roman"/>
                <w:color w:val="auto"/>
                <w:sz w:val="24"/>
                <w:szCs w:val="24"/>
              </w:rPr>
              <w:t>стальное или чугунное литье</w:t>
            </w:r>
            <w:r w:rsidRPr="00E31D73">
              <w:rPr>
                <w:rFonts w:ascii="Times New Roman" w:hAnsi="Times New Roman" w:cs="Times New Roman"/>
                <w:color w:val="auto"/>
                <w:sz w:val="24"/>
                <w:szCs w:val="24"/>
              </w:rPr>
              <w:br/>
            </w:r>
            <w:r w:rsidRPr="00E31D73">
              <w:rPr>
                <w:rStyle w:val="af1"/>
                <w:rFonts w:ascii="Times New Roman" w:hAnsi="Times New Roman" w:cs="Times New Roman"/>
                <w:color w:val="auto"/>
                <w:sz w:val="24"/>
                <w:szCs w:val="24"/>
              </w:rPr>
              <w:t>фундамент:</w:t>
            </w:r>
            <w:r w:rsidRPr="00E31D73">
              <w:rPr>
                <w:rFonts w:ascii="Times New Roman" w:hAnsi="Times New Roman" w:cs="Times New Roman"/>
                <w:color w:val="auto"/>
                <w:sz w:val="24"/>
                <w:szCs w:val="24"/>
              </w:rPr>
              <w:t xml:space="preserve"> не имеет</w:t>
            </w:r>
            <w:r w:rsidRPr="00E31D73">
              <w:rPr>
                <w:rFonts w:ascii="Times New Roman" w:hAnsi="Times New Roman" w:cs="Times New Roman"/>
                <w:color w:val="auto"/>
                <w:sz w:val="24"/>
                <w:szCs w:val="24"/>
              </w:rPr>
              <w:br/>
            </w:r>
            <w:r w:rsidRPr="00E31D73">
              <w:rPr>
                <w:rStyle w:val="af1"/>
                <w:rFonts w:ascii="Times New Roman" w:hAnsi="Times New Roman" w:cs="Times New Roman"/>
                <w:color w:val="auto"/>
                <w:sz w:val="24"/>
                <w:szCs w:val="24"/>
              </w:rPr>
              <w:t>облицовка:</w:t>
            </w:r>
            <w:r w:rsidRPr="00E31D73">
              <w:rPr>
                <w:rFonts w:ascii="Times New Roman" w:hAnsi="Times New Roman" w:cs="Times New Roman"/>
                <w:color w:val="auto"/>
                <w:sz w:val="24"/>
                <w:szCs w:val="24"/>
              </w:rPr>
              <w:t xml:space="preserve"> пластик, дерево или композитный материал</w:t>
            </w:r>
            <w:r w:rsidRPr="00E31D73">
              <w:rPr>
                <w:rFonts w:ascii="Times New Roman" w:hAnsi="Times New Roman" w:cs="Times New Roman"/>
                <w:color w:val="auto"/>
                <w:sz w:val="24"/>
                <w:szCs w:val="24"/>
              </w:rPr>
              <w:br/>
            </w:r>
            <w:r w:rsidRPr="00E31D73">
              <w:rPr>
                <w:rStyle w:val="af1"/>
                <w:rFonts w:ascii="Times New Roman" w:hAnsi="Times New Roman" w:cs="Times New Roman"/>
                <w:color w:val="auto"/>
                <w:sz w:val="24"/>
                <w:szCs w:val="24"/>
              </w:rPr>
              <w:t>остекление:</w:t>
            </w:r>
            <w:r w:rsidRPr="00E31D73">
              <w:rPr>
                <w:rFonts w:ascii="Times New Roman" w:hAnsi="Times New Roman" w:cs="Times New Roman"/>
                <w:color w:val="auto"/>
                <w:sz w:val="24"/>
                <w:szCs w:val="24"/>
              </w:rPr>
              <w:t xml:space="preserve"> акриловое стекло</w:t>
            </w:r>
            <w:r w:rsidRPr="00E31D73">
              <w:rPr>
                <w:rFonts w:ascii="Times New Roman" w:hAnsi="Times New Roman" w:cs="Times New Roman"/>
                <w:color w:val="auto"/>
                <w:sz w:val="24"/>
                <w:szCs w:val="24"/>
              </w:rPr>
              <w:br/>
            </w:r>
            <w:r w:rsidR="002333FB" w:rsidRPr="00E31D73">
              <w:rPr>
                <w:rStyle w:val="af1"/>
                <w:rFonts w:ascii="Times New Roman" w:hAnsi="Times New Roman" w:cs="Times New Roman"/>
                <w:color w:val="auto"/>
                <w:sz w:val="24"/>
                <w:szCs w:val="24"/>
              </w:rPr>
              <w:t>освещение:</w:t>
            </w:r>
            <w:r w:rsidR="002333FB" w:rsidRPr="00E31D73">
              <w:rPr>
                <w:rFonts w:ascii="Times New Roman" w:hAnsi="Times New Roman" w:cs="Times New Roman"/>
                <w:color w:val="auto"/>
                <w:sz w:val="24"/>
                <w:szCs w:val="24"/>
              </w:rPr>
              <w:t xml:space="preserve"> не имеет</w:t>
            </w:r>
            <w:r w:rsidR="002333FB" w:rsidRPr="00E31D73">
              <w:rPr>
                <w:rFonts w:ascii="Times New Roman" w:hAnsi="Times New Roman" w:cs="Times New Roman"/>
                <w:color w:val="auto"/>
                <w:sz w:val="24"/>
                <w:szCs w:val="24"/>
              </w:rPr>
              <w:br/>
            </w:r>
            <w:r w:rsidR="002333FB" w:rsidRPr="00E31D73">
              <w:rPr>
                <w:rStyle w:val="af1"/>
                <w:rFonts w:ascii="Times New Roman" w:hAnsi="Times New Roman" w:cs="Times New Roman"/>
                <w:color w:val="auto"/>
                <w:sz w:val="24"/>
                <w:szCs w:val="24"/>
              </w:rPr>
              <w:t>цвет конструкции</w:t>
            </w:r>
            <w:r w:rsidR="002333FB" w:rsidRPr="00E31D73">
              <w:rPr>
                <w:rStyle w:val="af1"/>
                <w:color w:val="auto"/>
              </w:rPr>
              <w:t>: </w:t>
            </w:r>
            <w:r w:rsidR="002333FB" w:rsidRPr="00E31D73">
              <w:rPr>
                <w:rStyle w:val="af1"/>
                <w:rFonts w:ascii="Times New Roman" w:hAnsi="Times New Roman" w:cs="Times New Roman"/>
                <w:b w:val="0"/>
                <w:color w:val="auto"/>
                <w:sz w:val="24"/>
                <w:szCs w:val="24"/>
              </w:rPr>
              <w:t xml:space="preserve">по согласованию с отделом архитектуры администрации Калачевского муниципального района </w:t>
            </w:r>
          </w:p>
          <w:p w:rsidR="000F3E25" w:rsidRPr="00E31D73" w:rsidRDefault="000F3E25" w:rsidP="000F3E25">
            <w:pPr>
              <w:pStyle w:val="af0"/>
              <w:rPr>
                <w:rFonts w:ascii="Times New Roman" w:hAnsi="Times New Roman" w:cs="Times New Roman"/>
                <w:color w:val="auto"/>
                <w:sz w:val="24"/>
                <w:szCs w:val="24"/>
              </w:rPr>
            </w:pPr>
          </w:p>
          <w:p w:rsidR="000F3E25" w:rsidRPr="00E31D73" w:rsidRDefault="000F3E25" w:rsidP="000F3E25">
            <w:pPr>
              <w:pStyle w:val="af0"/>
              <w:rPr>
                <w:rFonts w:ascii="Times New Roman" w:hAnsi="Times New Roman" w:cs="Times New Roman"/>
                <w:color w:val="auto"/>
                <w:sz w:val="24"/>
                <w:szCs w:val="24"/>
              </w:rPr>
            </w:pPr>
          </w:p>
          <w:p w:rsidR="00C41CE4" w:rsidRPr="00E31D73" w:rsidRDefault="00C41CE4"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E51871" w:rsidRPr="00E31D73" w:rsidRDefault="00E51871" w:rsidP="00DF4683">
            <w:pPr>
              <w:rPr>
                <w:rFonts w:ascii="Times New Roman" w:hAnsi="Times New Roman" w:cs="Times New Roman"/>
                <w:b/>
                <w:sz w:val="24"/>
                <w:szCs w:val="24"/>
              </w:rPr>
            </w:pPr>
          </w:p>
          <w:p w:rsidR="00E51871" w:rsidRPr="00E31D73" w:rsidRDefault="00E51871"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p w:rsidR="000F3E25" w:rsidRPr="00E31D73" w:rsidRDefault="000F3E25" w:rsidP="00DF4683">
            <w:pPr>
              <w:rPr>
                <w:rFonts w:ascii="Times New Roman" w:hAnsi="Times New Roman" w:cs="Times New Roman"/>
                <w:b/>
                <w:sz w:val="24"/>
                <w:szCs w:val="24"/>
              </w:rPr>
            </w:pPr>
          </w:p>
        </w:tc>
      </w:tr>
      <w:tr w:rsidR="00C41CE4" w:rsidRPr="00EC7845" w:rsidTr="003E5DA4">
        <w:trPr>
          <w:trHeight w:val="693"/>
        </w:trPr>
        <w:tc>
          <w:tcPr>
            <w:tcW w:w="588" w:type="dxa"/>
          </w:tcPr>
          <w:p w:rsidR="00C41CE4" w:rsidRPr="00E31D73" w:rsidRDefault="0057115D" w:rsidP="00DF4683">
            <w:pPr>
              <w:jc w:val="center"/>
              <w:rPr>
                <w:rFonts w:ascii="Times New Roman" w:hAnsi="Times New Roman" w:cs="Times New Roman"/>
                <w:sz w:val="24"/>
                <w:szCs w:val="24"/>
              </w:rPr>
            </w:pPr>
            <w:r w:rsidRPr="00E31D73">
              <w:rPr>
                <w:rFonts w:ascii="Times New Roman" w:hAnsi="Times New Roman" w:cs="Times New Roman"/>
                <w:sz w:val="24"/>
                <w:szCs w:val="24"/>
              </w:rPr>
              <w:lastRenderedPageBreak/>
              <w:t>3</w:t>
            </w:r>
          </w:p>
        </w:tc>
        <w:tc>
          <w:tcPr>
            <w:tcW w:w="13695" w:type="dxa"/>
            <w:gridSpan w:val="3"/>
          </w:tcPr>
          <w:p w:rsidR="00C41CE4" w:rsidRPr="00E31D73" w:rsidRDefault="00C41CE4" w:rsidP="00DF4683">
            <w:pPr>
              <w:rPr>
                <w:rFonts w:ascii="Times New Roman" w:hAnsi="Times New Roman" w:cs="Times New Roman"/>
                <w:sz w:val="24"/>
                <w:szCs w:val="24"/>
              </w:rPr>
            </w:pPr>
            <w:r w:rsidRPr="00E31D73">
              <w:rPr>
                <w:rFonts w:ascii="Times New Roman" w:hAnsi="Times New Roman" w:cs="Times New Roman"/>
                <w:sz w:val="24"/>
                <w:szCs w:val="24"/>
              </w:rPr>
              <w:t>Щиты со стационарной поверхностью с внутренним подсветом</w:t>
            </w:r>
            <w:r w:rsidR="00FA6651" w:rsidRPr="00E31D73">
              <w:rPr>
                <w:rFonts w:ascii="Times New Roman" w:hAnsi="Times New Roman" w:cs="Times New Roman"/>
                <w:sz w:val="24"/>
                <w:szCs w:val="24"/>
              </w:rPr>
              <w:t>, внешним подсветом или без подсвета</w:t>
            </w:r>
          </w:p>
        </w:tc>
      </w:tr>
      <w:tr w:rsidR="00C41CE4" w:rsidRPr="00EC7845" w:rsidTr="003E5DA4">
        <w:trPr>
          <w:trHeight w:val="2120"/>
        </w:trPr>
        <w:tc>
          <w:tcPr>
            <w:tcW w:w="588" w:type="dxa"/>
          </w:tcPr>
          <w:p w:rsidR="00C41CE4" w:rsidRPr="00E31D73" w:rsidRDefault="0057115D" w:rsidP="00DF4683">
            <w:pPr>
              <w:jc w:val="center"/>
              <w:rPr>
                <w:rFonts w:ascii="Times New Roman" w:hAnsi="Times New Roman" w:cs="Times New Roman"/>
                <w:sz w:val="24"/>
                <w:szCs w:val="24"/>
              </w:rPr>
            </w:pPr>
            <w:r w:rsidRPr="00E31D73">
              <w:rPr>
                <w:rFonts w:ascii="Times New Roman" w:hAnsi="Times New Roman" w:cs="Times New Roman"/>
                <w:sz w:val="24"/>
                <w:szCs w:val="24"/>
              </w:rPr>
              <w:t>3</w:t>
            </w:r>
            <w:r w:rsidR="00C41CE4" w:rsidRPr="00E31D73">
              <w:rPr>
                <w:rFonts w:ascii="Times New Roman" w:hAnsi="Times New Roman" w:cs="Times New Roman"/>
                <w:sz w:val="24"/>
                <w:szCs w:val="24"/>
              </w:rPr>
              <w:t>.1</w:t>
            </w:r>
          </w:p>
        </w:tc>
        <w:tc>
          <w:tcPr>
            <w:tcW w:w="2121" w:type="dxa"/>
          </w:tcPr>
          <w:p w:rsidR="00C41CE4" w:rsidRPr="00E31D73" w:rsidRDefault="00C41CE4" w:rsidP="00DF4683">
            <w:pPr>
              <w:rPr>
                <w:rFonts w:ascii="Times New Roman" w:hAnsi="Times New Roman" w:cs="Times New Roman"/>
                <w:sz w:val="24"/>
                <w:szCs w:val="24"/>
              </w:rPr>
            </w:pPr>
            <w:r w:rsidRPr="00E31D73">
              <w:rPr>
                <w:rFonts w:ascii="Times New Roman" w:hAnsi="Times New Roman" w:cs="Times New Roman"/>
                <w:sz w:val="24"/>
                <w:szCs w:val="24"/>
              </w:rPr>
              <w:t>Сити-форматы</w:t>
            </w:r>
          </w:p>
        </w:tc>
        <w:tc>
          <w:tcPr>
            <w:tcW w:w="4345" w:type="dxa"/>
          </w:tcPr>
          <w:p w:rsidR="00C41CE4" w:rsidRPr="00E31D73" w:rsidRDefault="00C41CE4" w:rsidP="00DF4683">
            <w:pPr>
              <w:jc w:val="center"/>
              <w:rPr>
                <w:rFonts w:ascii="Times New Roman" w:hAnsi="Times New Roman" w:cs="Times New Roman"/>
                <w:sz w:val="24"/>
                <w:szCs w:val="24"/>
              </w:rPr>
            </w:pPr>
            <w:r w:rsidRPr="00E31D73">
              <w:rPr>
                <w:noProof/>
                <w:sz w:val="24"/>
                <w:szCs w:val="24"/>
              </w:rPr>
              <w:drawing>
                <wp:inline distT="0" distB="0" distL="0" distR="0">
                  <wp:extent cx="2095500" cy="2774231"/>
                  <wp:effectExtent l="0" t="0" r="0" b="7620"/>
                  <wp:docPr id="67" name="Рисунок 67" descr="D:\Архитектура (общая)\НОРМЫ\КАЛАЧ-РЕКЛАМА\СХЕМА РК\СХЕМА РК\таблица\siti-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рхитектура (общая)\НОРМЫ\КАЛАЧ-РЕКЛАМА\СХЕМА РК\СХЕМА РК\таблица\siti-forma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484" cy="2802011"/>
                          </a:xfrm>
                          <a:prstGeom prst="rect">
                            <a:avLst/>
                          </a:prstGeom>
                          <a:noFill/>
                          <a:ln>
                            <a:noFill/>
                          </a:ln>
                        </pic:spPr>
                      </pic:pic>
                    </a:graphicData>
                  </a:graphic>
                </wp:inline>
              </w:drawing>
            </w:r>
            <w:r w:rsidRPr="00E31D73">
              <w:rPr>
                <w:noProof/>
                <w:sz w:val="24"/>
                <w:szCs w:val="24"/>
              </w:rPr>
              <w:drawing>
                <wp:inline distT="0" distB="0" distL="0" distR="0">
                  <wp:extent cx="2423001" cy="2571750"/>
                  <wp:effectExtent l="0" t="0" r="0" b="0"/>
                  <wp:docPr id="68" name="Рисунок 68" descr="D:\Архитектура (общая)\НОРМЫ\КАЛАЧ-РЕКЛАМА\СХЕМА РК\СХЕМА РК\таблица\сити фо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рхитектура (общая)\НОРМЫ\КАЛАЧ-РЕКЛАМА\СХЕМА РК\СХЕМА РК\таблица\сити форм.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353" cy="2578492"/>
                          </a:xfrm>
                          <a:prstGeom prst="rect">
                            <a:avLst/>
                          </a:prstGeom>
                          <a:noFill/>
                          <a:ln>
                            <a:noFill/>
                          </a:ln>
                        </pic:spPr>
                      </pic:pic>
                    </a:graphicData>
                  </a:graphic>
                </wp:inline>
              </w:drawing>
            </w:r>
          </w:p>
        </w:tc>
        <w:tc>
          <w:tcPr>
            <w:tcW w:w="7229" w:type="dxa"/>
          </w:tcPr>
          <w:p w:rsidR="008C33C9" w:rsidRDefault="00C41CE4" w:rsidP="00DF4683">
            <w:pPr>
              <w:pStyle w:val="af0"/>
              <w:rPr>
                <w:rFonts w:ascii="Times New Roman" w:hAnsi="Times New Roman" w:cs="Times New Roman"/>
                <w:color w:val="auto"/>
                <w:sz w:val="24"/>
                <w:szCs w:val="24"/>
              </w:rPr>
            </w:pPr>
            <w:r w:rsidRPr="00BC374F">
              <w:rPr>
                <w:rFonts w:ascii="Times New Roman" w:hAnsi="Times New Roman" w:cs="Times New Roman"/>
                <w:color w:val="auto"/>
                <w:sz w:val="24"/>
                <w:szCs w:val="24"/>
              </w:rPr>
              <w:t xml:space="preserve">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1,2×1,8 м. Площадь информационного поля рекламной конструкции сити-формата определяется общей площадью двух его сторон. Фундаменты рекламных конструкций сити-формата не должны выступать над уровнем дорожного покрытия. Рекламные конструкции сити-формата </w:t>
            </w:r>
            <w:r w:rsidR="00E31D73" w:rsidRPr="00BC374F">
              <w:rPr>
                <w:rFonts w:ascii="Times New Roman" w:hAnsi="Times New Roman" w:cs="Times New Roman"/>
                <w:color w:val="auto"/>
                <w:sz w:val="24"/>
                <w:szCs w:val="24"/>
              </w:rPr>
              <w:t>могут</w:t>
            </w:r>
            <w:r w:rsidRPr="00BC374F">
              <w:rPr>
                <w:rFonts w:ascii="Times New Roman" w:hAnsi="Times New Roman" w:cs="Times New Roman"/>
                <w:color w:val="auto"/>
                <w:sz w:val="24"/>
                <w:szCs w:val="24"/>
              </w:rPr>
              <w:t xml:space="preserve"> иметь внутренний </w:t>
            </w:r>
            <w:r w:rsidR="00E31D73" w:rsidRPr="00BC374F">
              <w:rPr>
                <w:rFonts w:ascii="Times New Roman" w:hAnsi="Times New Roman" w:cs="Times New Roman"/>
                <w:color w:val="auto"/>
                <w:sz w:val="24"/>
                <w:szCs w:val="24"/>
              </w:rPr>
              <w:t xml:space="preserve">или внешний </w:t>
            </w:r>
            <w:r w:rsidRPr="00BC374F">
              <w:rPr>
                <w:rFonts w:ascii="Times New Roman" w:hAnsi="Times New Roman" w:cs="Times New Roman"/>
                <w:color w:val="auto"/>
                <w:sz w:val="24"/>
                <w:szCs w:val="24"/>
              </w:rPr>
              <w:t>подсвет</w:t>
            </w:r>
            <w:r w:rsidR="00CB243B">
              <w:rPr>
                <w:rFonts w:ascii="Times New Roman" w:hAnsi="Times New Roman" w:cs="Times New Roman"/>
                <w:color w:val="auto"/>
                <w:sz w:val="24"/>
                <w:szCs w:val="24"/>
              </w:rPr>
              <w:t>.</w:t>
            </w:r>
            <w:r w:rsidRPr="00BC374F">
              <w:rPr>
                <w:rFonts w:ascii="Times New Roman" w:hAnsi="Times New Roman" w:cs="Times New Roman"/>
                <w:color w:val="auto"/>
                <w:sz w:val="24"/>
                <w:szCs w:val="24"/>
              </w:rPr>
              <w:t xml:space="preserve"> </w:t>
            </w:r>
            <w:r w:rsidR="008C33C9" w:rsidRPr="008C33C9">
              <w:rPr>
                <w:rFonts w:ascii="Times New Roman" w:hAnsi="Times New Roman" w:cs="Times New Roman"/>
                <w:color w:val="auto"/>
                <w:sz w:val="24"/>
                <w:szCs w:val="24"/>
              </w:rPr>
              <w:t>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C41CE4" w:rsidRPr="00BC374F" w:rsidRDefault="00E51871" w:rsidP="00DF4683">
            <w:pPr>
              <w:pStyle w:val="af0"/>
              <w:rPr>
                <w:rFonts w:ascii="Times New Roman" w:hAnsi="Times New Roman" w:cs="Times New Roman"/>
                <w:color w:val="auto"/>
                <w:sz w:val="24"/>
                <w:szCs w:val="24"/>
              </w:rPr>
            </w:pPr>
            <w:r w:rsidRPr="00BC374F">
              <w:rPr>
                <w:rStyle w:val="af1"/>
                <w:rFonts w:ascii="Times New Roman" w:hAnsi="Times New Roman" w:cs="Times New Roman"/>
                <w:color w:val="auto"/>
                <w:sz w:val="24"/>
                <w:szCs w:val="24"/>
              </w:rPr>
              <w:t>размер рекламного изображения</w:t>
            </w:r>
            <w:r w:rsidRPr="00BC374F">
              <w:rPr>
                <w:rFonts w:ascii="Times New Roman" w:hAnsi="Times New Roman" w:cs="Times New Roman"/>
                <w:color w:val="auto"/>
                <w:sz w:val="24"/>
                <w:szCs w:val="24"/>
              </w:rPr>
              <w:t>:1200х1800 мм</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техническое описание:</w:t>
            </w:r>
            <w:r w:rsidRPr="00BC374F">
              <w:rPr>
                <w:rFonts w:ascii="Times New Roman" w:hAnsi="Times New Roman" w:cs="Times New Roman"/>
                <w:color w:val="auto"/>
                <w:sz w:val="24"/>
                <w:szCs w:val="24"/>
              </w:rPr>
              <w:t xml:space="preserve"> 2-х сторонняя конструкция, установленная на собственной опоре</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карка</w:t>
            </w:r>
            <w:r w:rsidRPr="00447DC8">
              <w:rPr>
                <w:rFonts w:ascii="Times New Roman" w:hAnsi="Times New Roman" w:cs="Times New Roman"/>
                <w:b/>
                <w:color w:val="auto"/>
                <w:sz w:val="24"/>
                <w:szCs w:val="24"/>
              </w:rPr>
              <w:t>с:</w:t>
            </w:r>
            <w:r w:rsidRPr="00BC374F">
              <w:rPr>
                <w:rFonts w:ascii="Times New Roman" w:hAnsi="Times New Roman" w:cs="Times New Roman"/>
                <w:color w:val="auto"/>
                <w:sz w:val="24"/>
                <w:szCs w:val="24"/>
              </w:rPr>
              <w:t xml:space="preserve"> стальной профиль</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опорная стойка:</w:t>
            </w:r>
            <w:r w:rsidRPr="00BC374F">
              <w:rPr>
                <w:rFonts w:ascii="Times New Roman" w:hAnsi="Times New Roman" w:cs="Times New Roman"/>
                <w:color w:val="auto"/>
                <w:sz w:val="24"/>
                <w:szCs w:val="24"/>
              </w:rPr>
              <w:t xml:space="preserve"> стальная профильная труба прямоугольного сечения, облицованная декоративной панелью</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фундамент:</w:t>
            </w:r>
            <w:r w:rsidRPr="00BC374F">
              <w:rPr>
                <w:rFonts w:ascii="Times New Roman" w:hAnsi="Times New Roman" w:cs="Times New Roman"/>
                <w:color w:val="auto"/>
                <w:sz w:val="24"/>
                <w:szCs w:val="24"/>
              </w:rPr>
              <w:t xml:space="preserve"> заглубляемый</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облицовка:</w:t>
            </w:r>
            <w:r w:rsidRPr="00BC374F">
              <w:rPr>
                <w:rFonts w:ascii="Times New Roman" w:hAnsi="Times New Roman" w:cs="Times New Roman"/>
                <w:color w:val="auto"/>
                <w:sz w:val="24"/>
                <w:szCs w:val="24"/>
              </w:rPr>
              <w:t xml:space="preserve"> алюминий или композитный материал</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остекление:</w:t>
            </w:r>
            <w:r w:rsidRPr="00BC374F">
              <w:rPr>
                <w:rFonts w:ascii="Times New Roman" w:hAnsi="Times New Roman" w:cs="Times New Roman"/>
                <w:color w:val="auto"/>
                <w:sz w:val="24"/>
                <w:szCs w:val="24"/>
              </w:rPr>
              <w:t xml:space="preserve"> закаленное стекло</w:t>
            </w:r>
            <w:r w:rsidR="00E31D73" w:rsidRPr="00BC374F">
              <w:rPr>
                <w:rFonts w:ascii="Times New Roman" w:hAnsi="Times New Roman" w:cs="Times New Roman"/>
                <w:color w:val="auto"/>
                <w:sz w:val="24"/>
                <w:szCs w:val="24"/>
              </w:rPr>
              <w:t xml:space="preserve">, </w:t>
            </w:r>
            <w:r w:rsidR="008B7DE6" w:rsidRPr="008B7DE6">
              <w:rPr>
                <w:rFonts w:ascii="Times New Roman" w:hAnsi="Times New Roman" w:cs="Times New Roman"/>
                <w:color w:val="auto"/>
                <w:sz w:val="24"/>
                <w:szCs w:val="24"/>
              </w:rPr>
              <w:t>литой поликарбонат,</w:t>
            </w:r>
            <w:r w:rsidR="008B7DE6">
              <w:rPr>
                <w:rFonts w:ascii="Times New Roman" w:hAnsi="Times New Roman" w:cs="Times New Roman"/>
                <w:color w:val="FF0000"/>
                <w:sz w:val="24"/>
                <w:szCs w:val="24"/>
              </w:rPr>
              <w:t xml:space="preserve"> </w:t>
            </w:r>
            <w:r w:rsidR="00BF6450">
              <w:rPr>
                <w:rFonts w:ascii="Times New Roman" w:hAnsi="Times New Roman" w:cs="Times New Roman"/>
                <w:color w:val="auto"/>
                <w:sz w:val="24"/>
                <w:szCs w:val="24"/>
              </w:rPr>
              <w:t>о</w:t>
            </w:r>
            <w:r w:rsidR="00E31D73" w:rsidRPr="00BC374F">
              <w:rPr>
                <w:rFonts w:ascii="Times New Roman" w:hAnsi="Times New Roman" w:cs="Times New Roman"/>
                <w:color w:val="auto"/>
                <w:sz w:val="24"/>
                <w:szCs w:val="24"/>
              </w:rPr>
              <w:t>ргстекло (при отсутствии подсветки)</w:t>
            </w:r>
            <w:r w:rsidR="008B7DE6">
              <w:rPr>
                <w:rFonts w:ascii="Times New Roman" w:hAnsi="Times New Roman" w:cs="Times New Roman"/>
                <w:color w:val="auto"/>
                <w:sz w:val="24"/>
                <w:szCs w:val="24"/>
              </w:rPr>
              <w:t xml:space="preserve"> и т.п.</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освещение</w:t>
            </w:r>
            <w:r w:rsidRPr="00BC374F">
              <w:rPr>
                <w:rFonts w:ascii="Times New Roman" w:hAnsi="Times New Roman" w:cs="Times New Roman"/>
                <w:color w:val="auto"/>
                <w:sz w:val="24"/>
                <w:szCs w:val="24"/>
              </w:rPr>
              <w:t xml:space="preserve">: </w:t>
            </w:r>
            <w:r w:rsidR="00CB243B" w:rsidRPr="00CB243B">
              <w:rPr>
                <w:rFonts w:ascii="Times New Roman" w:hAnsi="Times New Roman" w:cs="Times New Roman"/>
                <w:color w:val="auto"/>
                <w:sz w:val="24"/>
                <w:szCs w:val="24"/>
              </w:rPr>
              <w:t>внутренняя подсветка, внешняя подсветка или без подсветки</w:t>
            </w:r>
            <w:r w:rsidRPr="00BC374F">
              <w:rPr>
                <w:rFonts w:ascii="Times New Roman" w:hAnsi="Times New Roman" w:cs="Times New Roman"/>
                <w:color w:val="auto"/>
                <w:sz w:val="24"/>
                <w:szCs w:val="24"/>
              </w:rPr>
              <w:br/>
            </w:r>
            <w:r w:rsidRPr="00BC374F">
              <w:rPr>
                <w:rStyle w:val="af1"/>
                <w:rFonts w:ascii="Times New Roman" w:hAnsi="Times New Roman" w:cs="Times New Roman"/>
                <w:color w:val="auto"/>
                <w:sz w:val="24"/>
                <w:szCs w:val="24"/>
              </w:rPr>
              <w:t>цвет конструкции:</w:t>
            </w:r>
            <w:r w:rsidRPr="00BC374F">
              <w:rPr>
                <w:rFonts w:ascii="Times New Roman" w:hAnsi="Times New Roman" w:cs="Times New Roman"/>
                <w:color w:val="auto"/>
                <w:sz w:val="24"/>
                <w:szCs w:val="24"/>
              </w:rPr>
              <w:t xml:space="preserve"> </w:t>
            </w:r>
            <w:r w:rsidR="00C41CE4" w:rsidRPr="00BC374F">
              <w:rPr>
                <w:rFonts w:ascii="Times New Roman" w:hAnsi="Times New Roman" w:cs="Times New Roman"/>
                <w:color w:val="auto"/>
                <w:sz w:val="24"/>
                <w:szCs w:val="24"/>
              </w:rPr>
              <w:t>RAL 7015</w:t>
            </w:r>
          </w:p>
          <w:p w:rsidR="00C41CE4" w:rsidRPr="00E31D73" w:rsidRDefault="00C41CE4" w:rsidP="00D73E67">
            <w:pPr>
              <w:rPr>
                <w:rFonts w:ascii="Times New Roman" w:hAnsi="Times New Roman" w:cs="Times New Roman"/>
                <w:color w:val="FF0000"/>
                <w:sz w:val="24"/>
                <w:szCs w:val="24"/>
              </w:rPr>
            </w:pPr>
          </w:p>
        </w:tc>
      </w:tr>
      <w:tr w:rsidR="00C41CE4" w:rsidRPr="00EC7845" w:rsidTr="003E5DA4">
        <w:trPr>
          <w:trHeight w:val="2120"/>
        </w:trPr>
        <w:tc>
          <w:tcPr>
            <w:tcW w:w="588" w:type="dxa"/>
          </w:tcPr>
          <w:p w:rsidR="00C41CE4" w:rsidRPr="00CB243B" w:rsidRDefault="0057115D" w:rsidP="00DF4683">
            <w:pPr>
              <w:jc w:val="center"/>
              <w:rPr>
                <w:rFonts w:ascii="Times New Roman" w:hAnsi="Times New Roman" w:cs="Times New Roman"/>
                <w:sz w:val="24"/>
                <w:szCs w:val="24"/>
              </w:rPr>
            </w:pPr>
            <w:r w:rsidRPr="00CB243B">
              <w:rPr>
                <w:rFonts w:ascii="Times New Roman" w:hAnsi="Times New Roman" w:cs="Times New Roman"/>
                <w:sz w:val="24"/>
                <w:szCs w:val="24"/>
              </w:rPr>
              <w:lastRenderedPageBreak/>
              <w:t>3</w:t>
            </w:r>
            <w:r w:rsidR="00C41CE4" w:rsidRPr="00CB243B">
              <w:rPr>
                <w:rFonts w:ascii="Times New Roman" w:hAnsi="Times New Roman" w:cs="Times New Roman"/>
                <w:sz w:val="24"/>
                <w:szCs w:val="24"/>
              </w:rPr>
              <w:t>.2</w:t>
            </w:r>
          </w:p>
        </w:tc>
        <w:tc>
          <w:tcPr>
            <w:tcW w:w="2121" w:type="dxa"/>
          </w:tcPr>
          <w:p w:rsidR="00C41CE4" w:rsidRPr="00CB243B" w:rsidRDefault="00C41CE4" w:rsidP="00DF4683">
            <w:pPr>
              <w:rPr>
                <w:rFonts w:ascii="Times New Roman" w:hAnsi="Times New Roman" w:cs="Times New Roman"/>
                <w:sz w:val="24"/>
                <w:szCs w:val="24"/>
              </w:rPr>
            </w:pPr>
            <w:r w:rsidRPr="00CB243B">
              <w:rPr>
                <w:rFonts w:ascii="Times New Roman" w:hAnsi="Times New Roman" w:cs="Times New Roman"/>
                <w:sz w:val="24"/>
                <w:szCs w:val="24"/>
              </w:rPr>
              <w:t>Сити-борды</w:t>
            </w:r>
          </w:p>
        </w:tc>
        <w:tc>
          <w:tcPr>
            <w:tcW w:w="4345" w:type="dxa"/>
          </w:tcPr>
          <w:p w:rsidR="00C41CE4" w:rsidRPr="00CB243B" w:rsidRDefault="00C41CE4" w:rsidP="00DF4683">
            <w:pPr>
              <w:jc w:val="center"/>
              <w:rPr>
                <w:rFonts w:ascii="Times New Roman" w:hAnsi="Times New Roman" w:cs="Times New Roman"/>
                <w:sz w:val="24"/>
                <w:szCs w:val="24"/>
              </w:rPr>
            </w:pPr>
            <w:r w:rsidRPr="00CB243B">
              <w:rPr>
                <w:noProof/>
                <w:sz w:val="24"/>
                <w:szCs w:val="24"/>
              </w:rPr>
              <w:drawing>
                <wp:inline distT="0" distB="0" distL="0" distR="0">
                  <wp:extent cx="2002071" cy="3218213"/>
                  <wp:effectExtent l="0" t="0" r="0" b="1270"/>
                  <wp:docPr id="75" name="Рисунок 75" descr="D:\Архитектура (общая)\НОРМЫ\КАЛАЧ-РЕКЛАМА\СХЕМА РК\СХЕМА РК\таблица\siti-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рхитектура (общая)\НОРМЫ\КАЛАЧ-РЕКЛАМА\СХЕМА РК\СХЕМА РК\таблица\siti-bor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805" cy="3222608"/>
                          </a:xfrm>
                          <a:prstGeom prst="rect">
                            <a:avLst/>
                          </a:prstGeom>
                          <a:noFill/>
                          <a:ln>
                            <a:noFill/>
                          </a:ln>
                        </pic:spPr>
                      </pic:pic>
                    </a:graphicData>
                  </a:graphic>
                </wp:inline>
              </w:drawing>
            </w:r>
            <w:r w:rsidRPr="00CB243B">
              <w:rPr>
                <w:noProof/>
                <w:sz w:val="24"/>
                <w:szCs w:val="24"/>
              </w:rPr>
              <w:drawing>
                <wp:inline distT="0" distB="0" distL="0" distR="0">
                  <wp:extent cx="2693207" cy="2002220"/>
                  <wp:effectExtent l="0" t="0" r="0" b="0"/>
                  <wp:docPr id="76" name="Рисунок 76" descr="D:\Архитектура (общая)\НОРМЫ\КАЛАЧ-РЕКЛАМА\СХЕМА РК\СХЕМА РК\таблица\сити б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рхитектура (общая)\НОРМЫ\КАЛАЧ-РЕКЛАМА\СХЕМА РК\СХЕМА РК\таблица\сити борд.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318" cy="2001559"/>
                          </a:xfrm>
                          <a:prstGeom prst="rect">
                            <a:avLst/>
                          </a:prstGeom>
                          <a:noFill/>
                          <a:ln>
                            <a:noFill/>
                          </a:ln>
                        </pic:spPr>
                      </pic:pic>
                    </a:graphicData>
                  </a:graphic>
                </wp:inline>
              </w:drawing>
            </w:r>
          </w:p>
        </w:tc>
        <w:tc>
          <w:tcPr>
            <w:tcW w:w="7229" w:type="dxa"/>
          </w:tcPr>
          <w:p w:rsidR="00CB243B" w:rsidRPr="00CB243B" w:rsidRDefault="00C41CE4" w:rsidP="00CB243B">
            <w:pPr>
              <w:pStyle w:val="af0"/>
              <w:rPr>
                <w:rFonts w:ascii="Times New Roman" w:hAnsi="Times New Roman" w:cs="Times New Roman"/>
                <w:color w:val="auto"/>
                <w:sz w:val="24"/>
                <w:szCs w:val="24"/>
              </w:rPr>
            </w:pPr>
            <w:r w:rsidRPr="00CB243B">
              <w:rPr>
                <w:rFonts w:ascii="Times New Roman" w:hAnsi="Times New Roman" w:cs="Times New Roman"/>
                <w:color w:val="auto"/>
                <w:sz w:val="24"/>
                <w:szCs w:val="24"/>
              </w:rPr>
              <w:t>Сити-борды – отдельно стоящие рекламные конструкции малого формата</w:t>
            </w:r>
            <w:r w:rsidR="00117892">
              <w:rPr>
                <w:rFonts w:ascii="Times New Roman" w:hAnsi="Times New Roman" w:cs="Times New Roman"/>
                <w:color w:val="auto"/>
                <w:sz w:val="24"/>
                <w:szCs w:val="24"/>
              </w:rPr>
              <w:t>,</w:t>
            </w:r>
            <w:r w:rsidRPr="00CB243B">
              <w:rPr>
                <w:rFonts w:ascii="Times New Roman" w:hAnsi="Times New Roman" w:cs="Times New Roman"/>
                <w:color w:val="auto"/>
                <w:sz w:val="24"/>
                <w:szCs w:val="24"/>
              </w:rPr>
              <w:t xml:space="preserve"> имеющие одну или две внешние поверхности, специально предназначенные для размещения рекламы, состоят из фундамента, каркаса, опоры и информационного поля.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3,7 х 2,7 м. Фундамент сити-борда не должен выступать над уровнем дорожного покрытия, газона. Сити-борды, выполненные в одностороннем варианте, должны иметь декоративно оформленную обратную сторону. Сити-борды </w:t>
            </w:r>
            <w:r w:rsidR="00CB243B" w:rsidRPr="00CB243B">
              <w:rPr>
                <w:rFonts w:ascii="Times New Roman" w:hAnsi="Times New Roman" w:cs="Times New Roman"/>
                <w:color w:val="auto"/>
                <w:sz w:val="24"/>
                <w:szCs w:val="24"/>
              </w:rPr>
              <w:t>могут иметь внутренний или внешний подсвет</w:t>
            </w:r>
            <w:r w:rsidR="00CB243B">
              <w:rPr>
                <w:rFonts w:ascii="Times New Roman" w:hAnsi="Times New Roman" w:cs="Times New Roman"/>
                <w:color w:val="auto"/>
                <w:sz w:val="24"/>
                <w:szCs w:val="24"/>
              </w:rPr>
              <w:t xml:space="preserve">. </w:t>
            </w:r>
            <w:r w:rsidR="008C33C9" w:rsidRPr="008C33C9">
              <w:rPr>
                <w:rFonts w:ascii="Times New Roman" w:hAnsi="Times New Roman" w:cs="Times New Roman"/>
                <w:color w:val="auto"/>
                <w:sz w:val="24"/>
                <w:szCs w:val="24"/>
              </w:rPr>
              <w:t>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C41CE4" w:rsidRPr="00CB243B" w:rsidRDefault="00E51871" w:rsidP="00DF4683">
            <w:pPr>
              <w:pStyle w:val="af0"/>
              <w:rPr>
                <w:rFonts w:ascii="Times New Roman" w:hAnsi="Times New Roman" w:cs="Times New Roman"/>
                <w:color w:val="auto"/>
                <w:sz w:val="24"/>
                <w:szCs w:val="24"/>
              </w:rPr>
            </w:pPr>
            <w:r w:rsidRPr="00CB243B">
              <w:rPr>
                <w:rStyle w:val="af1"/>
                <w:rFonts w:ascii="Times New Roman" w:hAnsi="Times New Roman" w:cs="Times New Roman"/>
                <w:color w:val="auto"/>
                <w:sz w:val="24"/>
                <w:szCs w:val="24"/>
              </w:rPr>
              <w:t>размер рекламного изображения:</w:t>
            </w:r>
            <w:r w:rsidRPr="00CB243B">
              <w:rPr>
                <w:rFonts w:ascii="Times New Roman" w:hAnsi="Times New Roman" w:cs="Times New Roman"/>
                <w:color w:val="auto"/>
                <w:sz w:val="24"/>
                <w:szCs w:val="24"/>
              </w:rPr>
              <w:t xml:space="preserve"> 3700х2700 мм </w:t>
            </w:r>
            <w:r w:rsidR="00447DC8">
              <w:rPr>
                <w:rFonts w:ascii="Times New Roman" w:hAnsi="Times New Roman" w:cs="Times New Roman"/>
                <w:color w:val="auto"/>
                <w:sz w:val="24"/>
                <w:szCs w:val="24"/>
              </w:rPr>
              <w:t xml:space="preserve">              </w:t>
            </w:r>
            <w:r w:rsidRPr="00CB243B">
              <w:rPr>
                <w:rStyle w:val="af1"/>
                <w:rFonts w:ascii="Times New Roman" w:hAnsi="Times New Roman" w:cs="Times New Roman"/>
                <w:color w:val="auto"/>
                <w:sz w:val="24"/>
                <w:szCs w:val="24"/>
              </w:rPr>
              <w:t>техническое описание:</w:t>
            </w:r>
            <w:r w:rsidRPr="00CB243B">
              <w:rPr>
                <w:rFonts w:ascii="Times New Roman" w:hAnsi="Times New Roman" w:cs="Times New Roman"/>
                <w:color w:val="auto"/>
                <w:sz w:val="24"/>
                <w:szCs w:val="24"/>
              </w:rPr>
              <w:t xml:space="preserve"> 2-х сторонняя конструкция, установленная на собственной опоре</w:t>
            </w:r>
            <w:r w:rsidRPr="00CB243B">
              <w:rPr>
                <w:rFonts w:ascii="Times New Roman" w:hAnsi="Times New Roman" w:cs="Times New Roman"/>
                <w:color w:val="auto"/>
                <w:sz w:val="24"/>
                <w:szCs w:val="24"/>
              </w:rPr>
              <w:br/>
            </w:r>
            <w:r w:rsidRPr="00CB243B">
              <w:rPr>
                <w:rStyle w:val="af1"/>
                <w:rFonts w:ascii="Times New Roman" w:hAnsi="Times New Roman" w:cs="Times New Roman"/>
                <w:color w:val="auto"/>
                <w:sz w:val="24"/>
                <w:szCs w:val="24"/>
              </w:rPr>
              <w:t>каркас:</w:t>
            </w:r>
            <w:r w:rsidRPr="00CB243B">
              <w:rPr>
                <w:rFonts w:ascii="Times New Roman" w:hAnsi="Times New Roman" w:cs="Times New Roman"/>
                <w:color w:val="auto"/>
                <w:sz w:val="24"/>
                <w:szCs w:val="24"/>
              </w:rPr>
              <w:t xml:space="preserve"> стальной профиль</w:t>
            </w:r>
            <w:r w:rsidRPr="00CB243B">
              <w:rPr>
                <w:rFonts w:ascii="Times New Roman" w:hAnsi="Times New Roman" w:cs="Times New Roman"/>
                <w:color w:val="auto"/>
                <w:sz w:val="24"/>
                <w:szCs w:val="24"/>
              </w:rPr>
              <w:br/>
            </w:r>
            <w:r w:rsidRPr="00CB243B">
              <w:rPr>
                <w:rStyle w:val="af1"/>
                <w:rFonts w:ascii="Times New Roman" w:hAnsi="Times New Roman" w:cs="Times New Roman"/>
                <w:color w:val="auto"/>
                <w:sz w:val="24"/>
                <w:szCs w:val="24"/>
              </w:rPr>
              <w:t>опорная стойка:</w:t>
            </w:r>
            <w:r w:rsidRPr="00CB243B">
              <w:rPr>
                <w:rFonts w:ascii="Times New Roman" w:hAnsi="Times New Roman" w:cs="Times New Roman"/>
                <w:color w:val="auto"/>
                <w:sz w:val="24"/>
                <w:szCs w:val="24"/>
              </w:rPr>
              <w:t xml:space="preserve"> сварной металлический швеллер</w:t>
            </w:r>
            <w:r w:rsidRPr="00CB243B">
              <w:rPr>
                <w:rFonts w:ascii="Times New Roman" w:hAnsi="Times New Roman" w:cs="Times New Roman"/>
                <w:color w:val="auto"/>
                <w:sz w:val="24"/>
                <w:szCs w:val="24"/>
              </w:rPr>
              <w:br/>
            </w:r>
            <w:r w:rsidRPr="00CB243B">
              <w:rPr>
                <w:rStyle w:val="af1"/>
                <w:rFonts w:ascii="Times New Roman" w:hAnsi="Times New Roman" w:cs="Times New Roman"/>
                <w:color w:val="auto"/>
                <w:sz w:val="24"/>
                <w:szCs w:val="24"/>
              </w:rPr>
              <w:t>фундамент</w:t>
            </w:r>
            <w:r w:rsidRPr="00CB243B">
              <w:rPr>
                <w:rFonts w:ascii="Times New Roman" w:hAnsi="Times New Roman" w:cs="Times New Roman"/>
                <w:color w:val="auto"/>
                <w:sz w:val="24"/>
                <w:szCs w:val="24"/>
              </w:rPr>
              <w:t>: заглубляемый</w:t>
            </w:r>
            <w:r w:rsidRPr="00CB243B">
              <w:rPr>
                <w:rFonts w:ascii="Times New Roman" w:hAnsi="Times New Roman" w:cs="Times New Roman"/>
                <w:color w:val="auto"/>
                <w:sz w:val="24"/>
                <w:szCs w:val="24"/>
              </w:rPr>
              <w:br/>
            </w:r>
            <w:r w:rsidRPr="00CB243B">
              <w:rPr>
                <w:rStyle w:val="af1"/>
                <w:rFonts w:ascii="Times New Roman" w:hAnsi="Times New Roman" w:cs="Times New Roman"/>
                <w:color w:val="auto"/>
                <w:sz w:val="24"/>
                <w:szCs w:val="24"/>
              </w:rPr>
              <w:t>облицовка:</w:t>
            </w:r>
            <w:r w:rsidRPr="00CB243B">
              <w:rPr>
                <w:rFonts w:ascii="Times New Roman" w:hAnsi="Times New Roman" w:cs="Times New Roman"/>
                <w:color w:val="auto"/>
                <w:sz w:val="24"/>
                <w:szCs w:val="24"/>
              </w:rPr>
              <w:t xml:space="preserve"> алюминий или композитный материал</w:t>
            </w:r>
            <w:r w:rsidRPr="00CB243B">
              <w:rPr>
                <w:rFonts w:ascii="Times New Roman" w:hAnsi="Times New Roman" w:cs="Times New Roman"/>
                <w:color w:val="auto"/>
                <w:sz w:val="24"/>
                <w:szCs w:val="24"/>
              </w:rPr>
              <w:br/>
            </w:r>
            <w:r w:rsidRPr="00CB243B">
              <w:rPr>
                <w:rStyle w:val="af1"/>
                <w:rFonts w:ascii="Times New Roman" w:hAnsi="Times New Roman" w:cs="Times New Roman"/>
                <w:color w:val="auto"/>
                <w:sz w:val="24"/>
                <w:szCs w:val="24"/>
              </w:rPr>
              <w:t>остекление:</w:t>
            </w:r>
            <w:r w:rsidRPr="00CB243B">
              <w:rPr>
                <w:rFonts w:ascii="Times New Roman" w:hAnsi="Times New Roman" w:cs="Times New Roman"/>
                <w:color w:val="auto"/>
                <w:sz w:val="24"/>
                <w:szCs w:val="24"/>
              </w:rPr>
              <w:t xml:space="preserve"> многослойное стекло типа «триплекс»</w:t>
            </w:r>
            <w:r w:rsidR="00CB243B" w:rsidRPr="00CB243B">
              <w:rPr>
                <w:rFonts w:ascii="Times New Roman" w:hAnsi="Times New Roman" w:cs="Times New Roman"/>
                <w:color w:val="auto"/>
                <w:sz w:val="24"/>
                <w:szCs w:val="24"/>
              </w:rPr>
              <w:t>,</w:t>
            </w:r>
            <w:r w:rsidR="008B7DE6" w:rsidRPr="008B7DE6">
              <w:rPr>
                <w:rFonts w:ascii="Times New Roman" w:hAnsi="Times New Roman" w:cs="Times New Roman"/>
                <w:color w:val="auto"/>
                <w:sz w:val="24"/>
                <w:szCs w:val="24"/>
              </w:rPr>
              <w:t xml:space="preserve"> литой поликарбонат,</w:t>
            </w:r>
            <w:r w:rsidR="008B7DE6">
              <w:rPr>
                <w:rFonts w:ascii="Times New Roman" w:hAnsi="Times New Roman" w:cs="Times New Roman"/>
                <w:color w:val="FF0000"/>
                <w:sz w:val="24"/>
                <w:szCs w:val="24"/>
              </w:rPr>
              <w:t xml:space="preserve"> </w:t>
            </w:r>
            <w:r w:rsidR="00CB243B" w:rsidRPr="00CB243B">
              <w:rPr>
                <w:rFonts w:ascii="Times New Roman" w:hAnsi="Times New Roman" w:cs="Times New Roman"/>
                <w:color w:val="auto"/>
                <w:sz w:val="24"/>
                <w:szCs w:val="24"/>
              </w:rPr>
              <w:t xml:space="preserve"> </w:t>
            </w:r>
            <w:r w:rsidR="008B7DE6">
              <w:rPr>
                <w:rFonts w:ascii="Times New Roman" w:hAnsi="Times New Roman" w:cs="Times New Roman"/>
                <w:color w:val="auto"/>
                <w:sz w:val="24"/>
                <w:szCs w:val="24"/>
              </w:rPr>
              <w:t>о</w:t>
            </w:r>
            <w:r w:rsidR="00CB243B" w:rsidRPr="00CB243B">
              <w:rPr>
                <w:rFonts w:ascii="Times New Roman" w:hAnsi="Times New Roman" w:cs="Times New Roman"/>
                <w:color w:val="auto"/>
                <w:sz w:val="24"/>
                <w:szCs w:val="24"/>
              </w:rPr>
              <w:t>ргстекло (при отсутствии подсветки)</w:t>
            </w:r>
            <w:r w:rsidR="008B7DE6">
              <w:rPr>
                <w:rFonts w:ascii="Times New Roman" w:hAnsi="Times New Roman" w:cs="Times New Roman"/>
                <w:color w:val="auto"/>
                <w:sz w:val="24"/>
                <w:szCs w:val="24"/>
              </w:rPr>
              <w:t xml:space="preserve"> и т.п.</w:t>
            </w:r>
            <w:r w:rsidR="00CB243B" w:rsidRPr="00CB243B">
              <w:rPr>
                <w:rFonts w:ascii="Times New Roman" w:hAnsi="Times New Roman" w:cs="Times New Roman"/>
                <w:color w:val="auto"/>
                <w:sz w:val="24"/>
                <w:szCs w:val="24"/>
              </w:rPr>
              <w:t xml:space="preserve"> или не имеет остекления</w:t>
            </w:r>
            <w:r w:rsidR="008B7DE6">
              <w:rPr>
                <w:rFonts w:ascii="Times New Roman" w:hAnsi="Times New Roman" w:cs="Times New Roman"/>
                <w:color w:val="auto"/>
                <w:sz w:val="24"/>
                <w:szCs w:val="24"/>
              </w:rPr>
              <w:t>.</w:t>
            </w:r>
            <w:r w:rsidRPr="00CB243B">
              <w:rPr>
                <w:rFonts w:ascii="Times New Roman" w:hAnsi="Times New Roman" w:cs="Times New Roman"/>
                <w:color w:val="auto"/>
                <w:sz w:val="24"/>
                <w:szCs w:val="24"/>
              </w:rPr>
              <w:br/>
            </w:r>
            <w:r w:rsidRPr="00CB243B">
              <w:rPr>
                <w:rStyle w:val="af1"/>
                <w:rFonts w:ascii="Times New Roman" w:hAnsi="Times New Roman" w:cs="Times New Roman"/>
                <w:color w:val="auto"/>
                <w:sz w:val="24"/>
                <w:szCs w:val="24"/>
              </w:rPr>
              <w:t>освещение</w:t>
            </w:r>
            <w:r w:rsidRPr="00CB243B">
              <w:rPr>
                <w:rFonts w:ascii="Times New Roman" w:hAnsi="Times New Roman" w:cs="Times New Roman"/>
                <w:color w:val="auto"/>
                <w:sz w:val="24"/>
                <w:szCs w:val="24"/>
              </w:rPr>
              <w:t xml:space="preserve">: </w:t>
            </w:r>
            <w:r w:rsidR="00CB243B" w:rsidRPr="00CB243B">
              <w:rPr>
                <w:rFonts w:ascii="Times New Roman" w:hAnsi="Times New Roman" w:cs="Times New Roman"/>
                <w:color w:val="auto"/>
                <w:sz w:val="24"/>
                <w:szCs w:val="24"/>
              </w:rPr>
              <w:t>внутренняя подсветка, внешняя подсветка или без подсветки</w:t>
            </w:r>
            <w:r w:rsidRPr="00CB243B">
              <w:rPr>
                <w:rFonts w:ascii="Times New Roman" w:hAnsi="Times New Roman" w:cs="Times New Roman"/>
                <w:color w:val="auto"/>
                <w:sz w:val="24"/>
                <w:szCs w:val="24"/>
              </w:rPr>
              <w:br/>
            </w:r>
            <w:r w:rsidRPr="00CB243B">
              <w:rPr>
                <w:rStyle w:val="af1"/>
                <w:rFonts w:ascii="Times New Roman" w:hAnsi="Times New Roman" w:cs="Times New Roman"/>
                <w:color w:val="auto"/>
                <w:sz w:val="24"/>
                <w:szCs w:val="24"/>
              </w:rPr>
              <w:t>цвет конструкции</w:t>
            </w:r>
            <w:r w:rsidR="00C41CE4" w:rsidRPr="00CB243B">
              <w:rPr>
                <w:rFonts w:ascii="Times New Roman" w:hAnsi="Times New Roman" w:cs="Times New Roman"/>
                <w:color w:val="auto"/>
                <w:sz w:val="24"/>
                <w:szCs w:val="24"/>
              </w:rPr>
              <w:t>:</w:t>
            </w:r>
            <w:r w:rsidR="00447DC8">
              <w:rPr>
                <w:rFonts w:ascii="Times New Roman" w:hAnsi="Times New Roman" w:cs="Times New Roman"/>
                <w:color w:val="auto"/>
                <w:sz w:val="24"/>
                <w:szCs w:val="24"/>
              </w:rPr>
              <w:t xml:space="preserve"> </w:t>
            </w:r>
            <w:r w:rsidR="00C41CE4" w:rsidRPr="00CB243B">
              <w:rPr>
                <w:rFonts w:ascii="Times New Roman" w:hAnsi="Times New Roman" w:cs="Times New Roman"/>
                <w:color w:val="auto"/>
                <w:sz w:val="24"/>
                <w:szCs w:val="24"/>
              </w:rPr>
              <w:t>RAL 7015</w:t>
            </w:r>
          </w:p>
          <w:p w:rsidR="00C41CE4" w:rsidRPr="00CB243B" w:rsidRDefault="00C41CE4" w:rsidP="00DF4683">
            <w:pPr>
              <w:rPr>
                <w:rFonts w:ascii="Times New Roman" w:hAnsi="Times New Roman" w:cs="Times New Roman"/>
                <w:sz w:val="24"/>
                <w:szCs w:val="24"/>
              </w:rPr>
            </w:pPr>
          </w:p>
        </w:tc>
      </w:tr>
      <w:tr w:rsidR="00E51871" w:rsidRPr="00EC7845" w:rsidTr="003E5DA4">
        <w:trPr>
          <w:trHeight w:val="2689"/>
        </w:trPr>
        <w:tc>
          <w:tcPr>
            <w:tcW w:w="588" w:type="dxa"/>
          </w:tcPr>
          <w:p w:rsidR="00E51871" w:rsidRPr="008C33C9" w:rsidRDefault="0057115D" w:rsidP="00DF4683">
            <w:pPr>
              <w:jc w:val="center"/>
              <w:rPr>
                <w:rFonts w:ascii="Times New Roman" w:hAnsi="Times New Roman" w:cs="Times New Roman"/>
                <w:sz w:val="24"/>
                <w:szCs w:val="24"/>
              </w:rPr>
            </w:pPr>
            <w:r w:rsidRPr="008C33C9">
              <w:rPr>
                <w:rFonts w:ascii="Times New Roman" w:hAnsi="Times New Roman" w:cs="Times New Roman"/>
                <w:sz w:val="24"/>
                <w:szCs w:val="24"/>
              </w:rPr>
              <w:lastRenderedPageBreak/>
              <w:t>3</w:t>
            </w:r>
            <w:r w:rsidR="00FA6651" w:rsidRPr="008C33C9">
              <w:rPr>
                <w:rFonts w:ascii="Times New Roman" w:hAnsi="Times New Roman" w:cs="Times New Roman"/>
                <w:sz w:val="24"/>
                <w:szCs w:val="24"/>
              </w:rPr>
              <w:t>.3</w:t>
            </w:r>
          </w:p>
        </w:tc>
        <w:tc>
          <w:tcPr>
            <w:tcW w:w="2121" w:type="dxa"/>
          </w:tcPr>
          <w:p w:rsidR="00E51871" w:rsidRPr="008C33C9" w:rsidRDefault="00E51871" w:rsidP="00DF4683">
            <w:pPr>
              <w:rPr>
                <w:rFonts w:ascii="Times New Roman" w:hAnsi="Times New Roman" w:cs="Times New Roman"/>
                <w:sz w:val="24"/>
                <w:szCs w:val="24"/>
              </w:rPr>
            </w:pPr>
            <w:r w:rsidRPr="008C33C9">
              <w:rPr>
                <w:rFonts w:ascii="Times New Roman" w:hAnsi="Times New Roman" w:cs="Times New Roman"/>
                <w:sz w:val="24"/>
                <w:szCs w:val="24"/>
              </w:rPr>
              <w:t>Щиты 3×4 м</w:t>
            </w:r>
          </w:p>
        </w:tc>
        <w:tc>
          <w:tcPr>
            <w:tcW w:w="4345" w:type="dxa"/>
          </w:tcPr>
          <w:p w:rsidR="00E51871" w:rsidRPr="008C33C9" w:rsidRDefault="00E51871" w:rsidP="00DF4683">
            <w:pPr>
              <w:jc w:val="center"/>
              <w:rPr>
                <w:rFonts w:ascii="Times New Roman" w:hAnsi="Times New Roman" w:cs="Times New Roman"/>
                <w:sz w:val="24"/>
                <w:szCs w:val="24"/>
              </w:rPr>
            </w:pPr>
            <w:r w:rsidRPr="008C33C9">
              <w:rPr>
                <w:noProof/>
                <w:sz w:val="24"/>
                <w:szCs w:val="24"/>
              </w:rPr>
              <w:drawing>
                <wp:inline distT="0" distB="0" distL="0" distR="0">
                  <wp:extent cx="2359355" cy="2552700"/>
                  <wp:effectExtent l="0" t="0" r="3175" b="0"/>
                  <wp:docPr id="93" name="Рисунок 93" descr="D:\Архитектура (общая)\НОРМЫ\КАЛАЧ-РЕКЛАМА\СХЕМА РК\СХЕМА РК\таблица\shhit-3-kh-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рхитектура (общая)\НОРМЫ\КАЛАЧ-РЕКЛАМА\СХЕМА РК\СХЕМА РК\таблица\shhit-3-kh-4-m.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375" cy="2561377"/>
                          </a:xfrm>
                          <a:prstGeom prst="rect">
                            <a:avLst/>
                          </a:prstGeom>
                          <a:noFill/>
                          <a:ln>
                            <a:noFill/>
                          </a:ln>
                        </pic:spPr>
                      </pic:pic>
                    </a:graphicData>
                  </a:graphic>
                </wp:inline>
              </w:drawing>
            </w:r>
            <w:r w:rsidRPr="008C33C9">
              <w:rPr>
                <w:noProof/>
                <w:sz w:val="24"/>
                <w:szCs w:val="24"/>
              </w:rPr>
              <w:drawing>
                <wp:inline distT="0" distB="0" distL="0" distR="0">
                  <wp:extent cx="2679981" cy="2963917"/>
                  <wp:effectExtent l="0" t="0" r="6350" b="8255"/>
                  <wp:docPr id="94" name="Рисунок 94" descr="D:\Архитектура (общая)\НОРМЫ\КАЛАЧ-РЕКЛАМА\СХЕМА РК\СХЕМА РК\таблица\щит 3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рхитектура (общая)\НОРМЫ\КАЛАЧ-РЕКЛАМА\СХЕМА РК\СХЕМА РК\таблица\щит 3х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006" cy="2967262"/>
                          </a:xfrm>
                          <a:prstGeom prst="rect">
                            <a:avLst/>
                          </a:prstGeom>
                          <a:noFill/>
                          <a:ln>
                            <a:noFill/>
                          </a:ln>
                        </pic:spPr>
                      </pic:pic>
                    </a:graphicData>
                  </a:graphic>
                </wp:inline>
              </w:drawing>
            </w:r>
          </w:p>
        </w:tc>
        <w:tc>
          <w:tcPr>
            <w:tcW w:w="7229" w:type="dxa"/>
          </w:tcPr>
          <w:p w:rsidR="00E51871" w:rsidRPr="008C33C9" w:rsidRDefault="00E51871" w:rsidP="00DF4683">
            <w:pPr>
              <w:pStyle w:val="af0"/>
              <w:rPr>
                <w:rFonts w:ascii="Times New Roman" w:hAnsi="Times New Roman" w:cs="Times New Roman"/>
                <w:color w:val="auto"/>
                <w:sz w:val="24"/>
                <w:szCs w:val="24"/>
              </w:rPr>
            </w:pPr>
            <w:r w:rsidRPr="008C33C9">
              <w:rPr>
                <w:rFonts w:ascii="Times New Roman" w:hAnsi="Times New Roman" w:cs="Times New Roman"/>
                <w:color w:val="auto"/>
                <w:sz w:val="24"/>
                <w:szCs w:val="24"/>
              </w:rPr>
              <w:t xml:space="preserve">Щиты 3×4 м – отдельно стоящие щитовые рекламные конструкции </w:t>
            </w:r>
            <w:r w:rsidR="00447DC8">
              <w:rPr>
                <w:rFonts w:ascii="Times New Roman" w:hAnsi="Times New Roman" w:cs="Times New Roman"/>
                <w:color w:val="auto"/>
                <w:sz w:val="24"/>
                <w:szCs w:val="24"/>
              </w:rPr>
              <w:t>городского</w:t>
            </w:r>
            <w:r w:rsidRPr="008C33C9">
              <w:rPr>
                <w:rFonts w:ascii="Times New Roman" w:hAnsi="Times New Roman" w:cs="Times New Roman"/>
                <w:color w:val="auto"/>
                <w:sz w:val="24"/>
                <w:szCs w:val="24"/>
              </w:rPr>
              <w:t xml:space="preserve">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3×4 м. Площадь информационного поля щита определяется общей площадью его эксплуатируемых сторон. Количество сторон щита не может быть более двух. Фундамент щита не должен выступать над уровнем дорожного покрытия, газона. Щиты, выполненные в одностороннем варианте, должны иметь декоративно оформленную обратную сторону. Щиты </w:t>
            </w:r>
            <w:r w:rsidR="00CB243B" w:rsidRPr="008C33C9">
              <w:rPr>
                <w:rFonts w:ascii="Times New Roman" w:hAnsi="Times New Roman" w:cs="Times New Roman"/>
                <w:color w:val="auto"/>
                <w:sz w:val="24"/>
                <w:szCs w:val="24"/>
              </w:rPr>
              <w:t>могут</w:t>
            </w:r>
            <w:r w:rsidRPr="008C33C9">
              <w:rPr>
                <w:rFonts w:ascii="Times New Roman" w:hAnsi="Times New Roman" w:cs="Times New Roman"/>
                <w:color w:val="auto"/>
                <w:sz w:val="24"/>
                <w:szCs w:val="24"/>
              </w:rPr>
              <w:t xml:space="preserve"> быть оборудованы внешним или внутренним подсветом</w:t>
            </w:r>
            <w:r w:rsidR="00CB243B" w:rsidRPr="008C33C9">
              <w:rPr>
                <w:rFonts w:ascii="Times New Roman" w:hAnsi="Times New Roman" w:cs="Times New Roman"/>
                <w:color w:val="auto"/>
                <w:sz w:val="24"/>
                <w:szCs w:val="24"/>
              </w:rPr>
              <w:t>.</w:t>
            </w:r>
            <w:r w:rsidRPr="008C33C9">
              <w:rPr>
                <w:rFonts w:ascii="Times New Roman" w:hAnsi="Times New Roman" w:cs="Times New Roman"/>
                <w:color w:val="auto"/>
                <w:sz w:val="24"/>
                <w:szCs w:val="24"/>
              </w:rPr>
              <w:t xml:space="preserve"> </w:t>
            </w:r>
            <w:r w:rsidR="008C33C9" w:rsidRPr="008C33C9">
              <w:rPr>
                <w:rFonts w:ascii="Times New Roman" w:hAnsi="Times New Roman" w:cs="Times New Roman"/>
                <w:color w:val="auto"/>
                <w:sz w:val="24"/>
                <w:szCs w:val="24"/>
              </w:rPr>
              <w:t>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E51871" w:rsidRPr="008C33C9" w:rsidRDefault="00E51871" w:rsidP="00DF4683">
            <w:pPr>
              <w:pStyle w:val="af0"/>
              <w:rPr>
                <w:rFonts w:ascii="Times New Roman" w:hAnsi="Times New Roman" w:cs="Times New Roman"/>
                <w:color w:val="auto"/>
                <w:sz w:val="24"/>
                <w:szCs w:val="24"/>
              </w:rPr>
            </w:pPr>
            <w:r w:rsidRPr="008C33C9">
              <w:rPr>
                <w:rStyle w:val="af1"/>
                <w:rFonts w:ascii="Times New Roman" w:hAnsi="Times New Roman" w:cs="Times New Roman"/>
                <w:color w:val="auto"/>
                <w:sz w:val="24"/>
                <w:szCs w:val="24"/>
              </w:rPr>
              <w:t>размер рекламного изображения:</w:t>
            </w:r>
            <w:r w:rsidRPr="008C33C9">
              <w:rPr>
                <w:rFonts w:ascii="Times New Roman" w:hAnsi="Times New Roman" w:cs="Times New Roman"/>
                <w:color w:val="auto"/>
                <w:sz w:val="24"/>
                <w:szCs w:val="24"/>
              </w:rPr>
              <w:t xml:space="preserve"> </w:t>
            </w:r>
            <w:r w:rsidRPr="008C33C9">
              <w:rPr>
                <w:rStyle w:val="af1"/>
                <w:rFonts w:ascii="Times New Roman" w:hAnsi="Times New Roman" w:cs="Times New Roman"/>
                <w:color w:val="auto"/>
                <w:sz w:val="24"/>
                <w:szCs w:val="24"/>
              </w:rPr>
              <w:t>3000х4000 мм</w:t>
            </w:r>
          </w:p>
          <w:p w:rsidR="00E51871" w:rsidRPr="008C33C9" w:rsidRDefault="00E51871" w:rsidP="00DF4683">
            <w:pPr>
              <w:pStyle w:val="af0"/>
              <w:rPr>
                <w:rFonts w:ascii="Times New Roman" w:hAnsi="Times New Roman" w:cs="Times New Roman"/>
                <w:color w:val="auto"/>
                <w:sz w:val="24"/>
                <w:szCs w:val="24"/>
              </w:rPr>
            </w:pPr>
            <w:r w:rsidRPr="008C33C9">
              <w:rPr>
                <w:rStyle w:val="af1"/>
                <w:rFonts w:ascii="Times New Roman" w:hAnsi="Times New Roman" w:cs="Times New Roman"/>
                <w:color w:val="auto"/>
                <w:sz w:val="24"/>
                <w:szCs w:val="24"/>
              </w:rPr>
              <w:t>техническое описание:</w:t>
            </w:r>
            <w:r w:rsidRPr="008C33C9">
              <w:rPr>
                <w:rFonts w:ascii="Times New Roman" w:hAnsi="Times New Roman" w:cs="Times New Roman"/>
                <w:color w:val="auto"/>
                <w:sz w:val="24"/>
                <w:szCs w:val="24"/>
              </w:rPr>
              <w:t xml:space="preserve"> 2-х сторонняя конструкция, установленная на собственной опоре</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каркас:</w:t>
            </w:r>
            <w:r w:rsidRPr="008C33C9">
              <w:rPr>
                <w:rFonts w:ascii="Times New Roman" w:hAnsi="Times New Roman" w:cs="Times New Roman"/>
                <w:color w:val="auto"/>
                <w:sz w:val="24"/>
                <w:szCs w:val="24"/>
              </w:rPr>
              <w:t xml:space="preserve"> металлический швеллер</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опорная стойка:</w:t>
            </w:r>
            <w:r w:rsidRPr="008C33C9">
              <w:rPr>
                <w:rFonts w:ascii="Times New Roman" w:hAnsi="Times New Roman" w:cs="Times New Roman"/>
                <w:color w:val="auto"/>
                <w:sz w:val="24"/>
                <w:szCs w:val="24"/>
              </w:rPr>
              <w:t xml:space="preserve"> профильная труба прямоугольного или круглого сечения</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 xml:space="preserve">фундамент: </w:t>
            </w:r>
            <w:r w:rsidRPr="008C33C9">
              <w:rPr>
                <w:rFonts w:ascii="Times New Roman" w:hAnsi="Times New Roman" w:cs="Times New Roman"/>
                <w:color w:val="auto"/>
                <w:sz w:val="24"/>
                <w:szCs w:val="24"/>
              </w:rPr>
              <w:t>заглубляемый</w:t>
            </w:r>
            <w:r w:rsidRPr="008C33C9">
              <w:rPr>
                <w:rFonts w:ascii="Times New Roman" w:hAnsi="Times New Roman" w:cs="Times New Roman"/>
                <w:color w:val="auto"/>
                <w:sz w:val="24"/>
                <w:szCs w:val="24"/>
              </w:rPr>
              <w:br/>
            </w:r>
            <w:r w:rsidRPr="001840AA">
              <w:rPr>
                <w:rFonts w:ascii="Times New Roman" w:hAnsi="Times New Roman" w:cs="Times New Roman"/>
                <w:b/>
                <w:color w:val="auto"/>
                <w:sz w:val="24"/>
                <w:szCs w:val="24"/>
              </w:rPr>
              <w:t xml:space="preserve">облицовка: </w:t>
            </w:r>
            <w:r w:rsidRPr="008C33C9">
              <w:rPr>
                <w:rFonts w:ascii="Times New Roman" w:hAnsi="Times New Roman" w:cs="Times New Roman"/>
                <w:color w:val="auto"/>
                <w:sz w:val="24"/>
                <w:szCs w:val="24"/>
              </w:rPr>
              <w:t>алюминий, пластик или композитный материал</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остекление:</w:t>
            </w:r>
            <w:r w:rsidRPr="008C33C9">
              <w:rPr>
                <w:rFonts w:ascii="Times New Roman" w:hAnsi="Times New Roman" w:cs="Times New Roman"/>
                <w:color w:val="auto"/>
                <w:sz w:val="24"/>
                <w:szCs w:val="24"/>
              </w:rPr>
              <w:t xml:space="preserve"> не имеет</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освещение:</w:t>
            </w:r>
            <w:r w:rsidRPr="008C33C9">
              <w:rPr>
                <w:rFonts w:ascii="Times New Roman" w:hAnsi="Times New Roman" w:cs="Times New Roman"/>
                <w:color w:val="auto"/>
                <w:sz w:val="24"/>
                <w:szCs w:val="24"/>
              </w:rPr>
              <w:t xml:space="preserve"> </w:t>
            </w:r>
            <w:r w:rsidR="00FA6651" w:rsidRPr="008C33C9">
              <w:rPr>
                <w:rFonts w:ascii="Times New Roman" w:hAnsi="Times New Roman" w:cs="Times New Roman"/>
                <w:color w:val="auto"/>
                <w:sz w:val="24"/>
                <w:szCs w:val="24"/>
              </w:rPr>
              <w:t xml:space="preserve">внутренняя подсветка, </w:t>
            </w:r>
            <w:r w:rsidRPr="008C33C9">
              <w:rPr>
                <w:rFonts w:ascii="Times New Roman" w:hAnsi="Times New Roman" w:cs="Times New Roman"/>
                <w:color w:val="auto"/>
                <w:sz w:val="24"/>
                <w:szCs w:val="24"/>
              </w:rPr>
              <w:t>внешняя подсветка или без подсветки</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цвет конструкции:</w:t>
            </w:r>
            <w:r w:rsidRPr="008C33C9">
              <w:rPr>
                <w:rFonts w:ascii="Times New Roman" w:hAnsi="Times New Roman" w:cs="Times New Roman"/>
                <w:color w:val="auto"/>
                <w:sz w:val="24"/>
                <w:szCs w:val="24"/>
              </w:rPr>
              <w:t xml:space="preserve"> RAL 7015</w:t>
            </w:r>
          </w:p>
          <w:p w:rsidR="00E51871" w:rsidRPr="008C33C9" w:rsidRDefault="00E51871" w:rsidP="00DF4683">
            <w:pPr>
              <w:rPr>
                <w:rFonts w:ascii="Times New Roman" w:hAnsi="Times New Roman" w:cs="Times New Roman"/>
                <w:sz w:val="24"/>
                <w:szCs w:val="24"/>
              </w:rPr>
            </w:pPr>
          </w:p>
        </w:tc>
      </w:tr>
      <w:tr w:rsidR="00E51871" w:rsidRPr="00EC7845" w:rsidTr="003E5DA4">
        <w:trPr>
          <w:trHeight w:val="2689"/>
        </w:trPr>
        <w:tc>
          <w:tcPr>
            <w:tcW w:w="588" w:type="dxa"/>
          </w:tcPr>
          <w:p w:rsidR="00E51871" w:rsidRPr="008C33C9" w:rsidRDefault="0057115D" w:rsidP="00DF4683">
            <w:pPr>
              <w:jc w:val="center"/>
              <w:rPr>
                <w:rFonts w:ascii="Times New Roman" w:hAnsi="Times New Roman" w:cs="Times New Roman"/>
                <w:sz w:val="24"/>
                <w:szCs w:val="24"/>
              </w:rPr>
            </w:pPr>
            <w:r w:rsidRPr="008C33C9">
              <w:rPr>
                <w:rFonts w:ascii="Times New Roman" w:hAnsi="Times New Roman" w:cs="Times New Roman"/>
                <w:sz w:val="24"/>
                <w:szCs w:val="24"/>
              </w:rPr>
              <w:lastRenderedPageBreak/>
              <w:t>3</w:t>
            </w:r>
            <w:r w:rsidR="00FA6651" w:rsidRPr="008C33C9">
              <w:rPr>
                <w:rFonts w:ascii="Times New Roman" w:hAnsi="Times New Roman" w:cs="Times New Roman"/>
                <w:sz w:val="24"/>
                <w:szCs w:val="24"/>
              </w:rPr>
              <w:t>.4</w:t>
            </w:r>
          </w:p>
        </w:tc>
        <w:tc>
          <w:tcPr>
            <w:tcW w:w="2121" w:type="dxa"/>
          </w:tcPr>
          <w:p w:rsidR="00E51871" w:rsidRPr="008C33C9" w:rsidRDefault="00E51871" w:rsidP="00DF4683">
            <w:pPr>
              <w:rPr>
                <w:rFonts w:ascii="Times New Roman" w:hAnsi="Times New Roman" w:cs="Times New Roman"/>
                <w:sz w:val="24"/>
                <w:szCs w:val="24"/>
              </w:rPr>
            </w:pPr>
            <w:r w:rsidRPr="008C33C9">
              <w:rPr>
                <w:rFonts w:ascii="Times New Roman" w:hAnsi="Times New Roman" w:cs="Times New Roman"/>
                <w:sz w:val="24"/>
                <w:szCs w:val="24"/>
              </w:rPr>
              <w:t>Щиты 6×3 м</w:t>
            </w:r>
          </w:p>
        </w:tc>
        <w:tc>
          <w:tcPr>
            <w:tcW w:w="4345" w:type="dxa"/>
          </w:tcPr>
          <w:p w:rsidR="00E51871" w:rsidRPr="008C33C9" w:rsidRDefault="00E51871" w:rsidP="00DF4683">
            <w:pPr>
              <w:jc w:val="center"/>
              <w:rPr>
                <w:rFonts w:ascii="Times New Roman" w:hAnsi="Times New Roman" w:cs="Times New Roman"/>
                <w:sz w:val="24"/>
                <w:szCs w:val="24"/>
              </w:rPr>
            </w:pPr>
            <w:r w:rsidRPr="008C33C9">
              <w:rPr>
                <w:noProof/>
                <w:sz w:val="24"/>
                <w:szCs w:val="24"/>
              </w:rPr>
              <w:drawing>
                <wp:inline distT="0" distB="0" distL="0" distR="0">
                  <wp:extent cx="2209800" cy="2989251"/>
                  <wp:effectExtent l="0" t="0" r="0" b="1905"/>
                  <wp:docPr id="79" name="Рисунок 79" descr="D:\Архитектура (общая)\НОРМЫ\КАЛАЧ-РЕКЛАМА\СХЕМА РК\СХЕМА РК\таблица\shhit-6-kh-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рхитектура (общая)\НОРМЫ\КАЛАЧ-РЕКЛАМА\СХЕМА РК\СХЕМА РК\таблица\shhit-6-kh-3-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534" cy="2998360"/>
                          </a:xfrm>
                          <a:prstGeom prst="rect">
                            <a:avLst/>
                          </a:prstGeom>
                          <a:noFill/>
                          <a:ln>
                            <a:noFill/>
                          </a:ln>
                        </pic:spPr>
                      </pic:pic>
                    </a:graphicData>
                  </a:graphic>
                </wp:inline>
              </w:drawing>
            </w:r>
            <w:r w:rsidRPr="008C33C9">
              <w:rPr>
                <w:noProof/>
                <w:sz w:val="24"/>
                <w:szCs w:val="24"/>
              </w:rPr>
              <w:drawing>
                <wp:inline distT="0" distB="0" distL="0" distR="0">
                  <wp:extent cx="2638286" cy="2343150"/>
                  <wp:effectExtent l="0" t="0" r="0" b="0"/>
                  <wp:docPr id="80" name="Рисунок 80" descr="D:\Архитектура (общая)\НОРМЫ\КАЛАЧ-РЕКЛАМА\СХЕМА РК\СХЕМА РК\таблица\щит 6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рхитектура (общая)\НОРМЫ\КАЛАЧ-РЕКЛАМА\СХЕМА РК\СХЕМА РК\таблица\щит 6х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258" cy="2348454"/>
                          </a:xfrm>
                          <a:prstGeom prst="rect">
                            <a:avLst/>
                          </a:prstGeom>
                          <a:noFill/>
                          <a:ln>
                            <a:noFill/>
                          </a:ln>
                        </pic:spPr>
                      </pic:pic>
                    </a:graphicData>
                  </a:graphic>
                </wp:inline>
              </w:drawing>
            </w:r>
          </w:p>
        </w:tc>
        <w:tc>
          <w:tcPr>
            <w:tcW w:w="7229" w:type="dxa"/>
          </w:tcPr>
          <w:p w:rsidR="00E51871" w:rsidRPr="008C33C9" w:rsidRDefault="00E51871" w:rsidP="00DF4683">
            <w:pPr>
              <w:pStyle w:val="af0"/>
              <w:rPr>
                <w:rFonts w:ascii="Times New Roman" w:hAnsi="Times New Roman" w:cs="Times New Roman"/>
                <w:color w:val="auto"/>
                <w:sz w:val="24"/>
                <w:szCs w:val="24"/>
              </w:rPr>
            </w:pPr>
            <w:r w:rsidRPr="008C33C9">
              <w:rPr>
                <w:rFonts w:ascii="Times New Roman" w:hAnsi="Times New Roman" w:cs="Times New Roman"/>
                <w:color w:val="auto"/>
                <w:sz w:val="24"/>
                <w:szCs w:val="24"/>
              </w:rPr>
              <w:t xml:space="preserve">Щиты 6×3 м – отдельно стоящие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размером 6×3 м. Площадь информационного поля щита определяется общей площадью его эксплуатируемых сторон. Количество сторон щита не может быть более трех. Фундамент щита не должен выступать над уровнем дорожного покрытия, газона. Щиты, выполненные в одностороннем варианте, должны иметь декоративно оформленную обратную сторону. Щиты </w:t>
            </w:r>
            <w:r w:rsidR="00CB243B" w:rsidRPr="008C33C9">
              <w:rPr>
                <w:rFonts w:ascii="Times New Roman" w:hAnsi="Times New Roman" w:cs="Times New Roman"/>
                <w:color w:val="auto"/>
                <w:sz w:val="24"/>
                <w:szCs w:val="24"/>
              </w:rPr>
              <w:t>могут</w:t>
            </w:r>
            <w:r w:rsidRPr="008C33C9">
              <w:rPr>
                <w:rFonts w:ascii="Times New Roman" w:hAnsi="Times New Roman" w:cs="Times New Roman"/>
                <w:color w:val="auto"/>
                <w:sz w:val="24"/>
                <w:szCs w:val="24"/>
              </w:rPr>
              <w:t xml:space="preserve"> быть оборудованы внешним или внутренним подсветом</w:t>
            </w:r>
            <w:r w:rsidR="00CB243B" w:rsidRPr="008C33C9">
              <w:rPr>
                <w:rFonts w:ascii="Times New Roman" w:hAnsi="Times New Roman" w:cs="Times New Roman"/>
                <w:color w:val="auto"/>
                <w:sz w:val="24"/>
                <w:szCs w:val="24"/>
              </w:rPr>
              <w:t>.</w:t>
            </w:r>
            <w:r w:rsidRPr="008C33C9">
              <w:rPr>
                <w:rFonts w:ascii="Times New Roman" w:hAnsi="Times New Roman" w:cs="Times New Roman"/>
                <w:color w:val="auto"/>
                <w:sz w:val="24"/>
                <w:szCs w:val="24"/>
              </w:rPr>
              <w:t xml:space="preserve"> </w:t>
            </w:r>
            <w:r w:rsidR="008C33C9" w:rsidRPr="008C33C9">
              <w:rPr>
                <w:rFonts w:ascii="Times New Roman" w:hAnsi="Times New Roman" w:cs="Times New Roman"/>
                <w:color w:val="auto"/>
                <w:sz w:val="24"/>
                <w:szCs w:val="24"/>
              </w:rPr>
              <w:t>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E51871" w:rsidRPr="008C33C9" w:rsidRDefault="00E51871" w:rsidP="00AE078E">
            <w:pPr>
              <w:rPr>
                <w:rFonts w:ascii="Times New Roman" w:hAnsi="Times New Roman" w:cs="Times New Roman"/>
                <w:sz w:val="24"/>
                <w:szCs w:val="24"/>
              </w:rPr>
            </w:pPr>
            <w:r w:rsidRPr="008C33C9">
              <w:rPr>
                <w:rStyle w:val="af1"/>
                <w:rFonts w:ascii="Times New Roman" w:hAnsi="Times New Roman" w:cs="Times New Roman"/>
                <w:sz w:val="24"/>
                <w:szCs w:val="24"/>
              </w:rPr>
              <w:t>размер рекламного изображения:</w:t>
            </w:r>
            <w:r w:rsidRPr="008C33C9">
              <w:rPr>
                <w:rFonts w:ascii="Times New Roman" w:hAnsi="Times New Roman" w:cs="Times New Roman"/>
                <w:sz w:val="24"/>
                <w:szCs w:val="24"/>
              </w:rPr>
              <w:t xml:space="preserve"> 6000х3000 мм</w:t>
            </w:r>
            <w:r w:rsidRPr="008C33C9">
              <w:rPr>
                <w:rFonts w:ascii="Times New Roman" w:hAnsi="Times New Roman" w:cs="Times New Roman"/>
                <w:sz w:val="24"/>
                <w:szCs w:val="24"/>
              </w:rPr>
              <w:br/>
            </w:r>
            <w:r w:rsidRPr="008C33C9">
              <w:rPr>
                <w:rStyle w:val="af1"/>
                <w:rFonts w:ascii="Times New Roman" w:hAnsi="Times New Roman" w:cs="Times New Roman"/>
                <w:sz w:val="24"/>
                <w:szCs w:val="24"/>
              </w:rPr>
              <w:t>техническое описание:</w:t>
            </w:r>
            <w:r w:rsidRPr="008C33C9">
              <w:rPr>
                <w:rFonts w:ascii="Times New Roman" w:hAnsi="Times New Roman" w:cs="Times New Roman"/>
                <w:sz w:val="24"/>
                <w:szCs w:val="24"/>
              </w:rPr>
              <w:t xml:space="preserve"> 2-х</w:t>
            </w:r>
            <w:r w:rsidR="001840AA">
              <w:rPr>
                <w:rFonts w:ascii="Times New Roman" w:hAnsi="Times New Roman" w:cs="Times New Roman"/>
                <w:sz w:val="24"/>
                <w:szCs w:val="24"/>
              </w:rPr>
              <w:t xml:space="preserve"> </w:t>
            </w:r>
            <w:r w:rsidR="00AE078E">
              <w:rPr>
                <w:rFonts w:ascii="Times New Roman" w:hAnsi="Times New Roman" w:cs="Times New Roman"/>
                <w:sz w:val="24"/>
                <w:szCs w:val="24"/>
              </w:rPr>
              <w:t>или</w:t>
            </w:r>
            <w:r w:rsidR="001840AA">
              <w:rPr>
                <w:rFonts w:ascii="Times New Roman" w:hAnsi="Times New Roman" w:cs="Times New Roman"/>
                <w:sz w:val="24"/>
                <w:szCs w:val="24"/>
              </w:rPr>
              <w:t xml:space="preserve"> 3-х</w:t>
            </w:r>
            <w:r w:rsidRPr="008C33C9">
              <w:rPr>
                <w:rFonts w:ascii="Times New Roman" w:hAnsi="Times New Roman" w:cs="Times New Roman"/>
                <w:sz w:val="24"/>
                <w:szCs w:val="24"/>
              </w:rPr>
              <w:t xml:space="preserve"> сторонняя конструкция, установленная на собственной опоре</w:t>
            </w:r>
            <w:r w:rsidRPr="008C33C9">
              <w:rPr>
                <w:rFonts w:ascii="Times New Roman" w:hAnsi="Times New Roman" w:cs="Times New Roman"/>
                <w:sz w:val="24"/>
                <w:szCs w:val="24"/>
              </w:rPr>
              <w:br/>
            </w:r>
            <w:r w:rsidRPr="008C33C9">
              <w:rPr>
                <w:rStyle w:val="af1"/>
                <w:rFonts w:ascii="Times New Roman" w:hAnsi="Times New Roman" w:cs="Times New Roman"/>
                <w:sz w:val="24"/>
                <w:szCs w:val="24"/>
              </w:rPr>
              <w:t>каркас:</w:t>
            </w:r>
            <w:r w:rsidRPr="008C33C9">
              <w:rPr>
                <w:rFonts w:ascii="Times New Roman" w:hAnsi="Times New Roman" w:cs="Times New Roman"/>
                <w:sz w:val="24"/>
                <w:szCs w:val="24"/>
              </w:rPr>
              <w:t xml:space="preserve"> металлический швеллер</w:t>
            </w:r>
            <w:r w:rsidRPr="008C33C9">
              <w:rPr>
                <w:rFonts w:ascii="Times New Roman" w:hAnsi="Times New Roman" w:cs="Times New Roman"/>
                <w:sz w:val="24"/>
                <w:szCs w:val="24"/>
              </w:rPr>
              <w:br/>
            </w:r>
            <w:r w:rsidRPr="008C33C9">
              <w:rPr>
                <w:rStyle w:val="af1"/>
                <w:rFonts w:ascii="Times New Roman" w:hAnsi="Times New Roman" w:cs="Times New Roman"/>
                <w:sz w:val="24"/>
                <w:szCs w:val="24"/>
              </w:rPr>
              <w:t>опорная стойка:</w:t>
            </w:r>
            <w:r w:rsidRPr="008C33C9">
              <w:rPr>
                <w:rFonts w:ascii="Times New Roman" w:hAnsi="Times New Roman" w:cs="Times New Roman"/>
                <w:sz w:val="24"/>
                <w:szCs w:val="24"/>
              </w:rPr>
              <w:t xml:space="preserve"> профильная труба прямоугольного сечения</w:t>
            </w:r>
            <w:r w:rsidRPr="008C33C9">
              <w:rPr>
                <w:rFonts w:ascii="Times New Roman" w:hAnsi="Times New Roman" w:cs="Times New Roman"/>
                <w:sz w:val="24"/>
                <w:szCs w:val="24"/>
              </w:rPr>
              <w:br/>
            </w:r>
            <w:r w:rsidRPr="008C33C9">
              <w:rPr>
                <w:rStyle w:val="af1"/>
                <w:rFonts w:ascii="Times New Roman" w:hAnsi="Times New Roman" w:cs="Times New Roman"/>
                <w:sz w:val="24"/>
                <w:szCs w:val="24"/>
              </w:rPr>
              <w:t>фундамент:</w:t>
            </w:r>
            <w:r w:rsidRPr="008C33C9">
              <w:rPr>
                <w:rFonts w:ascii="Times New Roman" w:hAnsi="Times New Roman" w:cs="Times New Roman"/>
                <w:sz w:val="24"/>
                <w:szCs w:val="24"/>
              </w:rPr>
              <w:t xml:space="preserve"> заглубляемый</w:t>
            </w:r>
            <w:r w:rsidRPr="008C33C9">
              <w:rPr>
                <w:rFonts w:ascii="Times New Roman" w:hAnsi="Times New Roman" w:cs="Times New Roman"/>
                <w:sz w:val="24"/>
                <w:szCs w:val="24"/>
              </w:rPr>
              <w:br/>
            </w:r>
            <w:r w:rsidRPr="008C33C9">
              <w:rPr>
                <w:rStyle w:val="af1"/>
                <w:rFonts w:ascii="Times New Roman" w:hAnsi="Times New Roman" w:cs="Times New Roman"/>
                <w:sz w:val="24"/>
                <w:szCs w:val="24"/>
              </w:rPr>
              <w:t>облицовка:</w:t>
            </w:r>
            <w:r w:rsidRPr="008C33C9">
              <w:rPr>
                <w:rFonts w:ascii="Times New Roman" w:hAnsi="Times New Roman" w:cs="Times New Roman"/>
                <w:sz w:val="24"/>
                <w:szCs w:val="24"/>
              </w:rPr>
              <w:t xml:space="preserve"> металл с полимерным</w:t>
            </w:r>
            <w:r w:rsidRPr="008C33C9">
              <w:rPr>
                <w:rFonts w:ascii="Times New Roman" w:hAnsi="Times New Roman" w:cs="Times New Roman"/>
                <w:sz w:val="24"/>
                <w:szCs w:val="24"/>
              </w:rPr>
              <w:br/>
              <w:t>покрытием, пластик или композитный материал</w:t>
            </w:r>
            <w:r w:rsidRPr="008C33C9">
              <w:rPr>
                <w:rFonts w:ascii="Times New Roman" w:hAnsi="Times New Roman" w:cs="Times New Roman"/>
                <w:sz w:val="24"/>
                <w:szCs w:val="24"/>
              </w:rPr>
              <w:br/>
            </w:r>
            <w:r w:rsidRPr="008C33C9">
              <w:rPr>
                <w:rStyle w:val="af1"/>
                <w:rFonts w:ascii="Times New Roman" w:hAnsi="Times New Roman" w:cs="Times New Roman"/>
                <w:sz w:val="24"/>
                <w:szCs w:val="24"/>
              </w:rPr>
              <w:t>остекление:</w:t>
            </w:r>
            <w:r w:rsidRPr="008C33C9">
              <w:rPr>
                <w:rFonts w:ascii="Times New Roman" w:hAnsi="Times New Roman" w:cs="Times New Roman"/>
                <w:sz w:val="24"/>
                <w:szCs w:val="24"/>
              </w:rPr>
              <w:t xml:space="preserve"> не имеет</w:t>
            </w:r>
            <w:r w:rsidRPr="008C33C9">
              <w:rPr>
                <w:rFonts w:ascii="Times New Roman" w:hAnsi="Times New Roman" w:cs="Times New Roman"/>
                <w:sz w:val="24"/>
                <w:szCs w:val="24"/>
              </w:rPr>
              <w:br/>
            </w:r>
            <w:r w:rsidRPr="008C33C9">
              <w:rPr>
                <w:rStyle w:val="af1"/>
                <w:rFonts w:ascii="Times New Roman" w:hAnsi="Times New Roman" w:cs="Times New Roman"/>
                <w:sz w:val="24"/>
                <w:szCs w:val="24"/>
              </w:rPr>
              <w:t>освещение:</w:t>
            </w:r>
            <w:r w:rsidRPr="008C33C9">
              <w:rPr>
                <w:rFonts w:ascii="Times New Roman" w:hAnsi="Times New Roman" w:cs="Times New Roman"/>
                <w:sz w:val="24"/>
                <w:szCs w:val="24"/>
              </w:rPr>
              <w:t xml:space="preserve"> </w:t>
            </w:r>
            <w:r w:rsidR="00FA6651" w:rsidRPr="008C33C9">
              <w:rPr>
                <w:rFonts w:ascii="Times New Roman" w:hAnsi="Times New Roman" w:cs="Times New Roman"/>
                <w:sz w:val="24"/>
                <w:szCs w:val="24"/>
              </w:rPr>
              <w:t>внутренняя подсветка, внешняя подсветка или без подсветки</w:t>
            </w:r>
            <w:r w:rsidR="00FA6651" w:rsidRPr="008C33C9">
              <w:rPr>
                <w:rFonts w:ascii="Times New Roman" w:hAnsi="Times New Roman" w:cs="Times New Roman"/>
                <w:sz w:val="24"/>
                <w:szCs w:val="24"/>
              </w:rPr>
              <w:br/>
            </w:r>
            <w:r w:rsidRPr="008C33C9">
              <w:rPr>
                <w:rStyle w:val="af1"/>
                <w:rFonts w:ascii="Times New Roman" w:hAnsi="Times New Roman" w:cs="Times New Roman"/>
                <w:sz w:val="24"/>
                <w:szCs w:val="24"/>
              </w:rPr>
              <w:t>цвет конструкции:</w:t>
            </w:r>
            <w:r w:rsidRPr="008C33C9">
              <w:rPr>
                <w:rFonts w:ascii="Times New Roman" w:hAnsi="Times New Roman" w:cs="Times New Roman"/>
                <w:sz w:val="24"/>
                <w:szCs w:val="24"/>
              </w:rPr>
              <w:t xml:space="preserve"> RAL 7015</w:t>
            </w:r>
          </w:p>
        </w:tc>
      </w:tr>
      <w:tr w:rsidR="00FA6651" w:rsidRPr="00EC7845" w:rsidTr="003E5DA4">
        <w:trPr>
          <w:trHeight w:val="2689"/>
        </w:trPr>
        <w:tc>
          <w:tcPr>
            <w:tcW w:w="588" w:type="dxa"/>
          </w:tcPr>
          <w:p w:rsidR="00FA6651" w:rsidRPr="008C33C9" w:rsidRDefault="0057115D" w:rsidP="00FA6651">
            <w:pPr>
              <w:jc w:val="center"/>
              <w:rPr>
                <w:rFonts w:ascii="Times New Roman" w:hAnsi="Times New Roman" w:cs="Times New Roman"/>
                <w:sz w:val="24"/>
                <w:szCs w:val="24"/>
              </w:rPr>
            </w:pPr>
            <w:r w:rsidRPr="008C33C9">
              <w:rPr>
                <w:rFonts w:ascii="Times New Roman" w:hAnsi="Times New Roman" w:cs="Times New Roman"/>
                <w:sz w:val="24"/>
                <w:szCs w:val="24"/>
              </w:rPr>
              <w:lastRenderedPageBreak/>
              <w:t>3</w:t>
            </w:r>
            <w:r w:rsidR="00FA6651" w:rsidRPr="008C33C9">
              <w:rPr>
                <w:rFonts w:ascii="Times New Roman" w:hAnsi="Times New Roman" w:cs="Times New Roman"/>
                <w:sz w:val="24"/>
                <w:szCs w:val="24"/>
              </w:rPr>
              <w:t>.5</w:t>
            </w:r>
          </w:p>
        </w:tc>
        <w:tc>
          <w:tcPr>
            <w:tcW w:w="2121" w:type="dxa"/>
          </w:tcPr>
          <w:p w:rsidR="00FA6651" w:rsidRPr="008C33C9" w:rsidRDefault="00FA6651" w:rsidP="00DF4683">
            <w:pPr>
              <w:rPr>
                <w:rFonts w:ascii="Times New Roman" w:hAnsi="Times New Roman" w:cs="Times New Roman"/>
                <w:sz w:val="24"/>
                <w:szCs w:val="24"/>
              </w:rPr>
            </w:pPr>
            <w:r w:rsidRPr="008C33C9">
              <w:rPr>
                <w:rFonts w:ascii="Times New Roman" w:hAnsi="Times New Roman" w:cs="Times New Roman"/>
                <w:sz w:val="24"/>
                <w:szCs w:val="24"/>
              </w:rPr>
              <w:t>Суперборды</w:t>
            </w:r>
          </w:p>
        </w:tc>
        <w:tc>
          <w:tcPr>
            <w:tcW w:w="4345" w:type="dxa"/>
          </w:tcPr>
          <w:p w:rsidR="00FA6651" w:rsidRPr="008C33C9" w:rsidRDefault="00FA6651" w:rsidP="00DF4683">
            <w:pPr>
              <w:jc w:val="center"/>
              <w:rPr>
                <w:rFonts w:ascii="Times New Roman" w:hAnsi="Times New Roman" w:cs="Times New Roman"/>
                <w:sz w:val="24"/>
                <w:szCs w:val="24"/>
              </w:rPr>
            </w:pPr>
            <w:r w:rsidRPr="008C33C9">
              <w:rPr>
                <w:noProof/>
                <w:sz w:val="24"/>
                <w:szCs w:val="24"/>
              </w:rPr>
              <w:drawing>
                <wp:inline distT="0" distB="0" distL="0" distR="0">
                  <wp:extent cx="2000250" cy="2241820"/>
                  <wp:effectExtent l="0" t="0" r="0" b="6350"/>
                  <wp:docPr id="81" name="Рисунок 81" descr="D:\Архитектура (общая)\НОРМЫ\КАЛАЧ-РЕКЛАМА\СХЕМА РК\СХЕМА РК\таблица\super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рхитектура (общая)\НОРМЫ\КАЛАЧ-РЕКЛАМА\СХЕМА РК\СХЕМА РК\таблица\superbord.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8866" cy="2240269"/>
                          </a:xfrm>
                          <a:prstGeom prst="rect">
                            <a:avLst/>
                          </a:prstGeom>
                          <a:noFill/>
                          <a:ln>
                            <a:noFill/>
                          </a:ln>
                        </pic:spPr>
                      </pic:pic>
                    </a:graphicData>
                  </a:graphic>
                </wp:inline>
              </w:drawing>
            </w:r>
            <w:r w:rsidRPr="008C33C9">
              <w:rPr>
                <w:noProof/>
                <w:sz w:val="24"/>
                <w:szCs w:val="24"/>
              </w:rPr>
              <w:drawing>
                <wp:inline distT="0" distB="0" distL="0" distR="0">
                  <wp:extent cx="2581896" cy="3373821"/>
                  <wp:effectExtent l="0" t="0" r="9525" b="0"/>
                  <wp:docPr id="82" name="Рисунок 82" descr="D:\Архитектура (общая)\НОРМЫ\КАЛАЧ-РЕКЛАМА\СХЕМА РК\СХЕМА РК\таблица\суперб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рхитектура (общая)\НОРМЫ\КАЛАЧ-РЕКЛАМА\СХЕМА РК\СХЕМА РК\таблица\суперборд.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432" cy="3371908"/>
                          </a:xfrm>
                          <a:prstGeom prst="rect">
                            <a:avLst/>
                          </a:prstGeom>
                          <a:noFill/>
                          <a:ln>
                            <a:noFill/>
                          </a:ln>
                        </pic:spPr>
                      </pic:pic>
                    </a:graphicData>
                  </a:graphic>
                </wp:inline>
              </w:drawing>
            </w:r>
          </w:p>
        </w:tc>
        <w:tc>
          <w:tcPr>
            <w:tcW w:w="7229" w:type="dxa"/>
          </w:tcPr>
          <w:p w:rsidR="00FA6651" w:rsidRPr="008C33C9" w:rsidRDefault="00FA6651" w:rsidP="00DF4683">
            <w:pPr>
              <w:pStyle w:val="af0"/>
              <w:rPr>
                <w:rFonts w:ascii="Times New Roman" w:hAnsi="Times New Roman" w:cs="Times New Roman"/>
                <w:color w:val="auto"/>
                <w:sz w:val="24"/>
                <w:szCs w:val="24"/>
              </w:rPr>
            </w:pPr>
            <w:r w:rsidRPr="008C33C9">
              <w:rPr>
                <w:rFonts w:ascii="Times New Roman" w:hAnsi="Times New Roman" w:cs="Times New Roman"/>
                <w:color w:val="auto"/>
                <w:sz w:val="24"/>
                <w:szCs w:val="24"/>
              </w:rPr>
              <w:t xml:space="preserve">Суперборды — отдельно стоящие щитовые рекламные конструкции большого   </w:t>
            </w:r>
            <w:r w:rsidR="00AE078E">
              <w:rPr>
                <w:rFonts w:ascii="Times New Roman" w:hAnsi="Times New Roman" w:cs="Times New Roman"/>
                <w:color w:val="auto"/>
                <w:sz w:val="24"/>
                <w:szCs w:val="24"/>
              </w:rPr>
              <w:t xml:space="preserve">и сверхбольшого </w:t>
            </w:r>
            <w:r w:rsidR="00AE078E" w:rsidRPr="008C33C9">
              <w:rPr>
                <w:rFonts w:ascii="Times New Roman" w:hAnsi="Times New Roman" w:cs="Times New Roman"/>
                <w:color w:val="auto"/>
                <w:sz w:val="24"/>
                <w:szCs w:val="24"/>
              </w:rPr>
              <w:t>формата</w:t>
            </w:r>
            <w:r w:rsidRPr="008C33C9">
              <w:rPr>
                <w:rFonts w:ascii="Times New Roman" w:hAnsi="Times New Roman" w:cs="Times New Roman"/>
                <w:color w:val="auto"/>
                <w:sz w:val="24"/>
                <w:szCs w:val="24"/>
              </w:rPr>
              <w:t xml:space="preserve">,   имеющие внешние поверхности, специально предназначенные для размещения рекламы. Суперборды состоят из фундамента, каркаса, опоры и информационного поля. Суперборды </w:t>
            </w:r>
            <w:r w:rsidR="008C33C9" w:rsidRPr="008C33C9">
              <w:rPr>
                <w:rFonts w:ascii="Times New Roman" w:hAnsi="Times New Roman" w:cs="Times New Roman"/>
                <w:color w:val="auto"/>
                <w:sz w:val="24"/>
                <w:szCs w:val="24"/>
              </w:rPr>
              <w:t>могут</w:t>
            </w:r>
            <w:r w:rsidRPr="008C33C9">
              <w:rPr>
                <w:rFonts w:ascii="Times New Roman" w:hAnsi="Times New Roman" w:cs="Times New Roman"/>
                <w:color w:val="auto"/>
                <w:sz w:val="24"/>
                <w:szCs w:val="24"/>
              </w:rPr>
              <w:t xml:space="preserve"> иметь внешний подсвет.</w:t>
            </w:r>
            <w:r w:rsidR="008C33C9" w:rsidRPr="008C33C9">
              <w:rPr>
                <w:rFonts w:ascii="Times New Roman" w:hAnsi="Times New Roman" w:cs="Times New Roman"/>
                <w:color w:val="auto"/>
                <w:sz w:val="24"/>
                <w:szCs w:val="24"/>
              </w:rPr>
              <w:t xml:space="preserve">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r w:rsidRPr="008C33C9">
              <w:rPr>
                <w:rFonts w:ascii="Times New Roman" w:hAnsi="Times New Roman" w:cs="Times New Roman"/>
                <w:color w:val="auto"/>
                <w:sz w:val="24"/>
                <w:szCs w:val="24"/>
              </w:rPr>
              <w:t xml:space="preserve"> Размер одной стороны информационного поля суперборда составляет 12 х </w:t>
            </w:r>
            <w:r w:rsidR="0040794C" w:rsidRPr="008C33C9">
              <w:rPr>
                <w:rFonts w:ascii="Times New Roman" w:hAnsi="Times New Roman" w:cs="Times New Roman"/>
                <w:color w:val="auto"/>
                <w:sz w:val="24"/>
                <w:szCs w:val="24"/>
              </w:rPr>
              <w:t>3</w:t>
            </w:r>
            <w:r w:rsidRPr="008C33C9">
              <w:rPr>
                <w:rFonts w:ascii="Times New Roman" w:hAnsi="Times New Roman" w:cs="Times New Roman"/>
                <w:color w:val="auto"/>
                <w:sz w:val="24"/>
                <w:szCs w:val="24"/>
              </w:rPr>
              <w:t xml:space="preserve"> м.</w:t>
            </w:r>
            <w:r w:rsidR="0040794C" w:rsidRPr="008C33C9">
              <w:rPr>
                <w:rFonts w:ascii="Times New Roman" w:hAnsi="Times New Roman" w:cs="Times New Roman"/>
                <w:color w:val="auto"/>
                <w:sz w:val="24"/>
                <w:szCs w:val="24"/>
              </w:rPr>
              <w:t>, 12х5 м.</w:t>
            </w:r>
          </w:p>
          <w:p w:rsidR="00FA6651" w:rsidRPr="00524A0F" w:rsidRDefault="00FA6651" w:rsidP="00DF4683">
            <w:pPr>
              <w:pStyle w:val="af0"/>
              <w:rPr>
                <w:rFonts w:ascii="Times New Roman" w:hAnsi="Times New Roman" w:cs="Times New Roman"/>
                <w:color w:val="auto"/>
                <w:sz w:val="24"/>
                <w:szCs w:val="24"/>
              </w:rPr>
            </w:pPr>
            <w:r w:rsidRPr="008C33C9">
              <w:rPr>
                <w:rFonts w:ascii="Times New Roman" w:hAnsi="Times New Roman" w:cs="Times New Roman"/>
                <w:color w:val="auto"/>
                <w:sz w:val="24"/>
                <w:szCs w:val="24"/>
              </w:rPr>
              <w:t>Площадь информационного поля суперборда определяется общей п</w:t>
            </w:r>
            <w:r w:rsidRPr="00524A0F">
              <w:rPr>
                <w:rFonts w:ascii="Times New Roman" w:hAnsi="Times New Roman" w:cs="Times New Roman"/>
                <w:color w:val="auto"/>
                <w:sz w:val="24"/>
                <w:szCs w:val="24"/>
              </w:rPr>
              <w:t xml:space="preserve">лощадью его сторон. Количество сторон суперборда не может быть </w:t>
            </w:r>
            <w:r w:rsidR="00524A0F" w:rsidRPr="00524A0F">
              <w:rPr>
                <w:rFonts w:ascii="Times New Roman" w:hAnsi="Times New Roman" w:cs="Times New Roman"/>
                <w:color w:val="auto"/>
                <w:sz w:val="24"/>
                <w:szCs w:val="24"/>
              </w:rPr>
              <w:t>более трех</w:t>
            </w:r>
            <w:r w:rsidRPr="00524A0F">
              <w:rPr>
                <w:rFonts w:ascii="Times New Roman" w:hAnsi="Times New Roman" w:cs="Times New Roman"/>
                <w:color w:val="auto"/>
                <w:sz w:val="24"/>
                <w:szCs w:val="24"/>
              </w:rPr>
              <w:t>.</w:t>
            </w:r>
          </w:p>
          <w:p w:rsidR="00FA6651" w:rsidRPr="00524A0F" w:rsidRDefault="00FA6651" w:rsidP="00DF4683">
            <w:pPr>
              <w:pStyle w:val="af0"/>
              <w:rPr>
                <w:rFonts w:ascii="Times New Roman" w:hAnsi="Times New Roman" w:cs="Times New Roman"/>
                <w:color w:val="auto"/>
                <w:sz w:val="24"/>
                <w:szCs w:val="24"/>
              </w:rPr>
            </w:pPr>
            <w:r w:rsidRPr="00524A0F">
              <w:rPr>
                <w:rFonts w:ascii="Times New Roman" w:hAnsi="Times New Roman" w:cs="Times New Roman"/>
                <w:color w:val="auto"/>
                <w:sz w:val="24"/>
                <w:szCs w:val="24"/>
              </w:rPr>
              <w:t>Фундамент суперборда не может выступать над уровнем дорожного покрытия или уровнем земли. Суперборд, выполненный в одностороннем варианте, должен иметь декоративно оформленную обратную сторону.</w:t>
            </w:r>
          </w:p>
          <w:p w:rsidR="00FA6651" w:rsidRPr="008C33C9" w:rsidRDefault="00FA6651" w:rsidP="00DF4683">
            <w:pPr>
              <w:pStyle w:val="af0"/>
              <w:rPr>
                <w:rFonts w:ascii="Times New Roman" w:hAnsi="Times New Roman" w:cs="Times New Roman"/>
                <w:color w:val="auto"/>
                <w:sz w:val="24"/>
                <w:szCs w:val="24"/>
              </w:rPr>
            </w:pPr>
            <w:r w:rsidRPr="00524A0F">
              <w:rPr>
                <w:rStyle w:val="af1"/>
                <w:rFonts w:ascii="Times New Roman" w:hAnsi="Times New Roman" w:cs="Times New Roman"/>
                <w:color w:val="auto"/>
                <w:sz w:val="24"/>
                <w:szCs w:val="24"/>
              </w:rPr>
              <w:t>размер рекламного изображения:</w:t>
            </w:r>
            <w:r w:rsidRPr="00524A0F">
              <w:rPr>
                <w:rFonts w:ascii="Times New Roman" w:hAnsi="Times New Roman" w:cs="Times New Roman"/>
                <w:color w:val="auto"/>
                <w:sz w:val="24"/>
                <w:szCs w:val="24"/>
              </w:rPr>
              <w:t xml:space="preserve"> 12000х</w:t>
            </w:r>
            <w:r w:rsidR="0040794C" w:rsidRPr="00524A0F">
              <w:rPr>
                <w:rFonts w:ascii="Times New Roman" w:hAnsi="Times New Roman" w:cs="Times New Roman"/>
                <w:color w:val="auto"/>
                <w:sz w:val="24"/>
                <w:szCs w:val="24"/>
              </w:rPr>
              <w:t>3</w:t>
            </w:r>
            <w:r w:rsidRPr="00524A0F">
              <w:rPr>
                <w:rFonts w:ascii="Times New Roman" w:hAnsi="Times New Roman" w:cs="Times New Roman"/>
                <w:color w:val="auto"/>
                <w:sz w:val="24"/>
                <w:szCs w:val="24"/>
              </w:rPr>
              <w:t>000 мм</w:t>
            </w:r>
            <w:r w:rsidR="0040794C" w:rsidRPr="00524A0F">
              <w:rPr>
                <w:rFonts w:ascii="Times New Roman" w:hAnsi="Times New Roman" w:cs="Times New Roman"/>
                <w:color w:val="auto"/>
                <w:sz w:val="24"/>
                <w:szCs w:val="24"/>
              </w:rPr>
              <w:t>, 12000х5000 мм</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техническое описание:</w:t>
            </w:r>
            <w:r w:rsidRPr="00524A0F">
              <w:rPr>
                <w:rFonts w:ascii="Times New Roman" w:hAnsi="Times New Roman" w:cs="Times New Roman"/>
                <w:color w:val="auto"/>
                <w:sz w:val="24"/>
                <w:szCs w:val="24"/>
              </w:rPr>
              <w:t xml:space="preserve"> </w:t>
            </w:r>
            <w:r w:rsidR="00524A0F" w:rsidRPr="00524A0F">
              <w:rPr>
                <w:rFonts w:ascii="Times New Roman" w:hAnsi="Times New Roman" w:cs="Times New Roman"/>
                <w:color w:val="auto"/>
                <w:sz w:val="24"/>
                <w:szCs w:val="24"/>
              </w:rPr>
              <w:t>2-х сторонняя конструкция, установленная на собственной опоре</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каркас:</w:t>
            </w:r>
            <w:r w:rsidRPr="008C33C9">
              <w:rPr>
                <w:rFonts w:ascii="Times New Roman" w:hAnsi="Times New Roman" w:cs="Times New Roman"/>
                <w:color w:val="auto"/>
                <w:sz w:val="24"/>
                <w:szCs w:val="24"/>
              </w:rPr>
              <w:t xml:space="preserve"> металлический швеллер</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опорная стойка:</w:t>
            </w:r>
            <w:r w:rsidRPr="008C33C9">
              <w:rPr>
                <w:rFonts w:ascii="Times New Roman" w:hAnsi="Times New Roman" w:cs="Times New Roman"/>
                <w:color w:val="auto"/>
                <w:sz w:val="24"/>
                <w:szCs w:val="24"/>
              </w:rPr>
              <w:t xml:space="preserve"> профильная труба прямоугольного или круглого сечения.</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 xml:space="preserve">фундамент: </w:t>
            </w:r>
            <w:r w:rsidRPr="008C33C9">
              <w:rPr>
                <w:rFonts w:ascii="Times New Roman" w:hAnsi="Times New Roman" w:cs="Times New Roman"/>
                <w:color w:val="auto"/>
                <w:sz w:val="24"/>
                <w:szCs w:val="24"/>
              </w:rPr>
              <w:t>заглубляемый</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 xml:space="preserve">облицовка: </w:t>
            </w:r>
            <w:r w:rsidRPr="008C33C9">
              <w:rPr>
                <w:rFonts w:ascii="Times New Roman" w:hAnsi="Times New Roman" w:cs="Times New Roman"/>
                <w:color w:val="auto"/>
                <w:sz w:val="24"/>
                <w:szCs w:val="24"/>
              </w:rPr>
              <w:t>пластик, гофрированный металлический лист</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освещение:</w:t>
            </w:r>
            <w:r w:rsidRPr="008C33C9">
              <w:rPr>
                <w:rFonts w:ascii="Times New Roman" w:hAnsi="Times New Roman" w:cs="Times New Roman"/>
                <w:color w:val="auto"/>
                <w:sz w:val="24"/>
                <w:szCs w:val="24"/>
              </w:rPr>
              <w:t xml:space="preserve"> </w:t>
            </w:r>
            <w:r w:rsidR="008C33C9" w:rsidRPr="008C33C9">
              <w:rPr>
                <w:rFonts w:ascii="Times New Roman" w:hAnsi="Times New Roman" w:cs="Times New Roman"/>
                <w:color w:val="auto"/>
                <w:sz w:val="24"/>
                <w:szCs w:val="24"/>
              </w:rPr>
              <w:t>внешняя подсветка или без подсветки</w:t>
            </w:r>
            <w:r w:rsidRPr="008C33C9">
              <w:rPr>
                <w:rFonts w:ascii="Times New Roman" w:hAnsi="Times New Roman" w:cs="Times New Roman"/>
                <w:color w:val="auto"/>
                <w:sz w:val="24"/>
                <w:szCs w:val="24"/>
              </w:rPr>
              <w:br/>
            </w:r>
            <w:r w:rsidRPr="008C33C9">
              <w:rPr>
                <w:rStyle w:val="af1"/>
                <w:rFonts w:ascii="Times New Roman" w:hAnsi="Times New Roman" w:cs="Times New Roman"/>
                <w:color w:val="auto"/>
                <w:sz w:val="24"/>
                <w:szCs w:val="24"/>
              </w:rPr>
              <w:t>цвет конструкции:</w:t>
            </w:r>
            <w:r w:rsidRPr="008C33C9">
              <w:rPr>
                <w:rFonts w:ascii="Times New Roman" w:hAnsi="Times New Roman" w:cs="Times New Roman"/>
                <w:color w:val="auto"/>
                <w:sz w:val="24"/>
                <w:szCs w:val="24"/>
              </w:rPr>
              <w:t xml:space="preserve"> RAL 7015</w:t>
            </w:r>
          </w:p>
          <w:p w:rsidR="00FA6651" w:rsidRPr="008C33C9" w:rsidRDefault="00FA6651" w:rsidP="00DF4683">
            <w:pPr>
              <w:rPr>
                <w:rFonts w:ascii="Times New Roman" w:hAnsi="Times New Roman" w:cs="Times New Roman"/>
                <w:sz w:val="24"/>
                <w:szCs w:val="24"/>
              </w:rPr>
            </w:pPr>
          </w:p>
        </w:tc>
      </w:tr>
      <w:tr w:rsidR="00FA6651" w:rsidRPr="00EC7845" w:rsidTr="003E5DA4">
        <w:trPr>
          <w:trHeight w:val="2689"/>
        </w:trPr>
        <w:tc>
          <w:tcPr>
            <w:tcW w:w="588" w:type="dxa"/>
          </w:tcPr>
          <w:p w:rsidR="00FA6651" w:rsidRPr="00524A0F" w:rsidRDefault="0057115D" w:rsidP="00DF4683">
            <w:pPr>
              <w:jc w:val="center"/>
              <w:rPr>
                <w:rFonts w:ascii="Times New Roman" w:hAnsi="Times New Roman" w:cs="Times New Roman"/>
                <w:sz w:val="24"/>
                <w:szCs w:val="24"/>
              </w:rPr>
            </w:pPr>
            <w:r w:rsidRPr="00524A0F">
              <w:rPr>
                <w:rFonts w:ascii="Times New Roman" w:hAnsi="Times New Roman" w:cs="Times New Roman"/>
                <w:sz w:val="24"/>
                <w:szCs w:val="24"/>
              </w:rPr>
              <w:lastRenderedPageBreak/>
              <w:t>3</w:t>
            </w:r>
            <w:r w:rsidR="00FA6651" w:rsidRPr="00524A0F">
              <w:rPr>
                <w:rFonts w:ascii="Times New Roman" w:hAnsi="Times New Roman" w:cs="Times New Roman"/>
                <w:sz w:val="24"/>
                <w:szCs w:val="24"/>
              </w:rPr>
              <w:t>.6</w:t>
            </w:r>
          </w:p>
        </w:tc>
        <w:tc>
          <w:tcPr>
            <w:tcW w:w="2121" w:type="dxa"/>
          </w:tcPr>
          <w:p w:rsidR="00FA6651" w:rsidRPr="00524A0F" w:rsidRDefault="00FA6651" w:rsidP="00DF4683">
            <w:pPr>
              <w:rPr>
                <w:rFonts w:ascii="Times New Roman" w:hAnsi="Times New Roman" w:cs="Times New Roman"/>
                <w:sz w:val="24"/>
                <w:szCs w:val="24"/>
              </w:rPr>
            </w:pPr>
            <w:r w:rsidRPr="00524A0F">
              <w:rPr>
                <w:rFonts w:ascii="Times New Roman" w:hAnsi="Times New Roman" w:cs="Times New Roman"/>
                <w:sz w:val="24"/>
                <w:szCs w:val="24"/>
              </w:rPr>
              <w:t>Суперсайты</w:t>
            </w:r>
          </w:p>
        </w:tc>
        <w:tc>
          <w:tcPr>
            <w:tcW w:w="4345" w:type="dxa"/>
          </w:tcPr>
          <w:p w:rsidR="00FA6651" w:rsidRPr="00524A0F" w:rsidRDefault="00FA6651" w:rsidP="00DF4683">
            <w:pPr>
              <w:rPr>
                <w:rFonts w:ascii="Times New Roman" w:hAnsi="Times New Roman" w:cs="Times New Roman"/>
                <w:sz w:val="24"/>
                <w:szCs w:val="24"/>
              </w:rPr>
            </w:pPr>
            <w:r w:rsidRPr="00524A0F">
              <w:rPr>
                <w:noProof/>
                <w:sz w:val="24"/>
                <w:szCs w:val="24"/>
              </w:rPr>
              <w:drawing>
                <wp:inline distT="0" distB="0" distL="0" distR="0">
                  <wp:extent cx="2473591" cy="2419350"/>
                  <wp:effectExtent l="0" t="0" r="3175" b="0"/>
                  <wp:docPr id="83" name="Рисунок 83" descr="D:\Архитектура (общая)\НОРМЫ\КАЛАЧ-РЕКЛАМА\СХЕМА РК\СХЕМА РК\таблица\supersaj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рхитектура (общая)\НОРМЫ\КАЛАЧ-РЕКЛАМА\СХЕМА РК\СХЕМА РК\таблица\supersajjt.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4542" cy="2420280"/>
                          </a:xfrm>
                          <a:prstGeom prst="rect">
                            <a:avLst/>
                          </a:prstGeom>
                          <a:noFill/>
                          <a:ln>
                            <a:noFill/>
                          </a:ln>
                        </pic:spPr>
                      </pic:pic>
                    </a:graphicData>
                  </a:graphic>
                </wp:inline>
              </w:drawing>
            </w:r>
            <w:r w:rsidRPr="00524A0F">
              <w:rPr>
                <w:noProof/>
                <w:sz w:val="24"/>
                <w:szCs w:val="24"/>
              </w:rPr>
              <w:drawing>
                <wp:inline distT="0" distB="0" distL="0" distR="0">
                  <wp:extent cx="2661571" cy="3452648"/>
                  <wp:effectExtent l="0" t="0" r="5715" b="0"/>
                  <wp:docPr id="84" name="Рисунок 84" descr="D:\Архитектура (общая)\НОРМЫ\КАЛАЧ-РЕКЛАМА\СХЕМА РК\СХЕМА РК\таблица\супер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рхитектура (общая)\НОРМЫ\КАЛАЧ-РЕКЛАМА\СХЕМА РК\СХЕМА РК\таблица\суперсайт.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769" cy="3452904"/>
                          </a:xfrm>
                          <a:prstGeom prst="rect">
                            <a:avLst/>
                          </a:prstGeom>
                          <a:noFill/>
                          <a:ln>
                            <a:noFill/>
                          </a:ln>
                        </pic:spPr>
                      </pic:pic>
                    </a:graphicData>
                  </a:graphic>
                </wp:inline>
              </w:drawing>
            </w:r>
          </w:p>
        </w:tc>
        <w:tc>
          <w:tcPr>
            <w:tcW w:w="7229" w:type="dxa"/>
          </w:tcPr>
          <w:p w:rsidR="00FA6651" w:rsidRPr="00524A0F" w:rsidRDefault="00FA6651" w:rsidP="00DF4683">
            <w:pPr>
              <w:pStyle w:val="af0"/>
              <w:rPr>
                <w:rFonts w:ascii="Times New Roman" w:hAnsi="Times New Roman" w:cs="Times New Roman"/>
                <w:color w:val="auto"/>
                <w:sz w:val="24"/>
                <w:szCs w:val="24"/>
              </w:rPr>
            </w:pPr>
            <w:r w:rsidRPr="00524A0F">
              <w:rPr>
                <w:rFonts w:ascii="Times New Roman" w:hAnsi="Times New Roman" w:cs="Times New Roman"/>
                <w:color w:val="auto"/>
                <w:sz w:val="24"/>
                <w:szCs w:val="24"/>
              </w:rPr>
              <w:t xml:space="preserve">Суперсайты — отдельно стоящие щитовые рекламные конструкции </w:t>
            </w:r>
            <w:r w:rsidR="00AE078E">
              <w:rPr>
                <w:rFonts w:ascii="Times New Roman" w:hAnsi="Times New Roman" w:cs="Times New Roman"/>
                <w:color w:val="auto"/>
                <w:sz w:val="24"/>
                <w:szCs w:val="24"/>
              </w:rPr>
              <w:t>сверх</w:t>
            </w:r>
            <w:r w:rsidRPr="00524A0F">
              <w:rPr>
                <w:rFonts w:ascii="Times New Roman" w:hAnsi="Times New Roman" w:cs="Times New Roman"/>
                <w:color w:val="auto"/>
                <w:sz w:val="24"/>
                <w:szCs w:val="24"/>
              </w:rPr>
              <w:t xml:space="preserve">большого формата, имеющие внешние поверхности, специально предназначенные для размещения рекламы. Суперсайты состоят из фундамента, каркаса, опоры и информационного поля. Суперсайты </w:t>
            </w:r>
            <w:r w:rsidR="00524A0F" w:rsidRPr="00524A0F">
              <w:rPr>
                <w:rFonts w:ascii="Times New Roman" w:hAnsi="Times New Roman" w:cs="Times New Roman"/>
                <w:color w:val="auto"/>
                <w:sz w:val="24"/>
                <w:szCs w:val="24"/>
              </w:rPr>
              <w:t>могут иметь внешний подсвет.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r w:rsidRPr="00524A0F">
              <w:rPr>
                <w:rFonts w:ascii="Times New Roman" w:hAnsi="Times New Roman" w:cs="Times New Roman"/>
                <w:color w:val="auto"/>
                <w:sz w:val="24"/>
                <w:szCs w:val="24"/>
              </w:rPr>
              <w:t xml:space="preserve"> Размер одной стороны информационного поля суперсайта составляет 15×5 м. Площадь информационного поля суперсайта определяется общей площадью его сторон. Фундамент суперсайта не может выступать над уровнем дорожного покрытия или уровнем земли. Суперсайт, выполненный в одностороннем варианте, должен иметь декоративно оформленную обратную сторону.</w:t>
            </w:r>
          </w:p>
          <w:p w:rsidR="00FA6651" w:rsidRPr="00524A0F" w:rsidRDefault="00FA6651" w:rsidP="00DF4683">
            <w:pPr>
              <w:pStyle w:val="af0"/>
              <w:rPr>
                <w:rFonts w:ascii="Times New Roman" w:hAnsi="Times New Roman" w:cs="Times New Roman"/>
                <w:color w:val="auto"/>
                <w:sz w:val="24"/>
                <w:szCs w:val="24"/>
              </w:rPr>
            </w:pPr>
            <w:r w:rsidRPr="00524A0F">
              <w:rPr>
                <w:rStyle w:val="af1"/>
                <w:rFonts w:ascii="Times New Roman" w:hAnsi="Times New Roman" w:cs="Times New Roman"/>
                <w:color w:val="auto"/>
                <w:sz w:val="24"/>
                <w:szCs w:val="24"/>
              </w:rPr>
              <w:t>размер рекламного изображения:</w:t>
            </w:r>
            <w:r w:rsidRPr="00524A0F">
              <w:rPr>
                <w:rFonts w:ascii="Times New Roman" w:hAnsi="Times New Roman" w:cs="Times New Roman"/>
                <w:color w:val="auto"/>
                <w:sz w:val="24"/>
                <w:szCs w:val="24"/>
              </w:rPr>
              <w:t xml:space="preserve"> 15000х5000 мм</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техническое описание:</w:t>
            </w:r>
            <w:r w:rsidRPr="00524A0F">
              <w:rPr>
                <w:rFonts w:ascii="Times New Roman" w:hAnsi="Times New Roman" w:cs="Times New Roman"/>
                <w:color w:val="auto"/>
                <w:sz w:val="24"/>
                <w:szCs w:val="24"/>
              </w:rPr>
              <w:t xml:space="preserve"> 2-х сторонняя конструкция, установленная на собственной опоре</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каркас:</w:t>
            </w:r>
            <w:r w:rsidRPr="00524A0F">
              <w:rPr>
                <w:rFonts w:ascii="Times New Roman" w:hAnsi="Times New Roman" w:cs="Times New Roman"/>
                <w:color w:val="auto"/>
                <w:sz w:val="24"/>
                <w:szCs w:val="24"/>
              </w:rPr>
              <w:t xml:space="preserve"> металлический швеллер</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опорная стойка:</w:t>
            </w:r>
            <w:r w:rsidRPr="00524A0F">
              <w:rPr>
                <w:rFonts w:ascii="Times New Roman" w:hAnsi="Times New Roman" w:cs="Times New Roman"/>
                <w:color w:val="auto"/>
                <w:sz w:val="24"/>
                <w:szCs w:val="24"/>
              </w:rPr>
              <w:t xml:space="preserve"> профильная труба</w:t>
            </w:r>
            <w:r w:rsidRPr="00524A0F">
              <w:rPr>
                <w:rFonts w:ascii="Times New Roman" w:hAnsi="Times New Roman" w:cs="Times New Roman"/>
                <w:color w:val="auto"/>
                <w:sz w:val="24"/>
                <w:szCs w:val="24"/>
              </w:rPr>
              <w:br/>
              <w:t>прямоугольного или круглого сечения.</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фундамент:</w:t>
            </w:r>
            <w:r w:rsidRPr="00524A0F">
              <w:rPr>
                <w:rFonts w:ascii="Times New Roman" w:hAnsi="Times New Roman" w:cs="Times New Roman"/>
                <w:color w:val="auto"/>
                <w:sz w:val="24"/>
                <w:szCs w:val="24"/>
              </w:rPr>
              <w:t xml:space="preserve"> заглубляемый</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облицовка:</w:t>
            </w:r>
            <w:r w:rsidRPr="00524A0F">
              <w:rPr>
                <w:rFonts w:ascii="Times New Roman" w:hAnsi="Times New Roman" w:cs="Times New Roman"/>
                <w:color w:val="auto"/>
                <w:sz w:val="24"/>
                <w:szCs w:val="24"/>
              </w:rPr>
              <w:t xml:space="preserve"> пластик, гофрированный металлический лист</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освещение:</w:t>
            </w:r>
            <w:r w:rsidRPr="00524A0F">
              <w:rPr>
                <w:rFonts w:ascii="Times New Roman" w:hAnsi="Times New Roman" w:cs="Times New Roman"/>
                <w:color w:val="auto"/>
                <w:sz w:val="24"/>
                <w:szCs w:val="24"/>
              </w:rPr>
              <w:t xml:space="preserve"> внешняя подсветка или без подсветки</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цвет конструкции:</w:t>
            </w:r>
            <w:r w:rsidRPr="00524A0F">
              <w:rPr>
                <w:rFonts w:ascii="Times New Roman" w:hAnsi="Times New Roman" w:cs="Times New Roman"/>
                <w:color w:val="auto"/>
                <w:sz w:val="24"/>
                <w:szCs w:val="24"/>
              </w:rPr>
              <w:t xml:space="preserve"> RAL 7015</w:t>
            </w:r>
          </w:p>
          <w:p w:rsidR="00FA6651" w:rsidRPr="00524A0F" w:rsidRDefault="00FA6651"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p w:rsidR="00F0459B" w:rsidRPr="00524A0F" w:rsidRDefault="00F0459B" w:rsidP="00DF4683">
            <w:pPr>
              <w:rPr>
                <w:rFonts w:ascii="Times New Roman" w:hAnsi="Times New Roman" w:cs="Times New Roman"/>
                <w:sz w:val="24"/>
                <w:szCs w:val="24"/>
              </w:rPr>
            </w:pPr>
          </w:p>
        </w:tc>
      </w:tr>
      <w:tr w:rsidR="00821DA0" w:rsidRPr="00EC7845" w:rsidTr="003E5DA4">
        <w:trPr>
          <w:trHeight w:val="693"/>
        </w:trPr>
        <w:tc>
          <w:tcPr>
            <w:tcW w:w="588" w:type="dxa"/>
          </w:tcPr>
          <w:p w:rsidR="00821DA0" w:rsidRPr="00524A0F" w:rsidRDefault="0057115D" w:rsidP="00DF4683">
            <w:pPr>
              <w:jc w:val="center"/>
              <w:rPr>
                <w:sz w:val="24"/>
                <w:szCs w:val="24"/>
              </w:rPr>
            </w:pPr>
            <w:r w:rsidRPr="00524A0F">
              <w:rPr>
                <w:sz w:val="24"/>
                <w:szCs w:val="24"/>
              </w:rPr>
              <w:lastRenderedPageBreak/>
              <w:t>4</w:t>
            </w:r>
            <w:r w:rsidR="00821DA0" w:rsidRPr="00524A0F">
              <w:rPr>
                <w:sz w:val="24"/>
                <w:szCs w:val="24"/>
              </w:rPr>
              <w:t>.</w:t>
            </w:r>
          </w:p>
        </w:tc>
        <w:tc>
          <w:tcPr>
            <w:tcW w:w="13695" w:type="dxa"/>
            <w:gridSpan w:val="3"/>
          </w:tcPr>
          <w:p w:rsidR="00821DA0" w:rsidRPr="00524A0F" w:rsidRDefault="00821DA0" w:rsidP="00DF4683">
            <w:pPr>
              <w:pStyle w:val="af0"/>
              <w:rPr>
                <w:rFonts w:ascii="Times New Roman" w:hAnsi="Times New Roman" w:cs="Times New Roman"/>
                <w:color w:val="auto"/>
                <w:sz w:val="24"/>
                <w:szCs w:val="24"/>
              </w:rPr>
            </w:pPr>
            <w:r w:rsidRPr="00524A0F">
              <w:rPr>
                <w:rFonts w:ascii="Times New Roman" w:hAnsi="Times New Roman" w:cs="Times New Roman"/>
                <w:color w:val="auto"/>
                <w:sz w:val="24"/>
                <w:szCs w:val="24"/>
              </w:rPr>
              <w:t>Щитовая рекламная конструкция, выполненная с применением технологии автоматической смены изображения</w:t>
            </w:r>
          </w:p>
        </w:tc>
      </w:tr>
      <w:tr w:rsidR="00FA6651" w:rsidRPr="00EC7845" w:rsidTr="003E5DA4">
        <w:trPr>
          <w:trHeight w:val="2689"/>
        </w:trPr>
        <w:tc>
          <w:tcPr>
            <w:tcW w:w="588" w:type="dxa"/>
          </w:tcPr>
          <w:p w:rsidR="00FA6651" w:rsidRPr="00524A0F" w:rsidRDefault="0057115D" w:rsidP="00DF4683">
            <w:pPr>
              <w:jc w:val="center"/>
              <w:rPr>
                <w:sz w:val="24"/>
                <w:szCs w:val="24"/>
              </w:rPr>
            </w:pPr>
            <w:r w:rsidRPr="00524A0F">
              <w:rPr>
                <w:sz w:val="24"/>
                <w:szCs w:val="24"/>
              </w:rPr>
              <w:t>4</w:t>
            </w:r>
            <w:r w:rsidR="00FA6651" w:rsidRPr="00524A0F">
              <w:rPr>
                <w:sz w:val="24"/>
                <w:szCs w:val="24"/>
              </w:rPr>
              <w:t>.</w:t>
            </w:r>
            <w:r w:rsidR="00821DA0" w:rsidRPr="00524A0F">
              <w:rPr>
                <w:sz w:val="24"/>
                <w:szCs w:val="24"/>
              </w:rPr>
              <w:t>1.</w:t>
            </w:r>
          </w:p>
        </w:tc>
        <w:tc>
          <w:tcPr>
            <w:tcW w:w="2121" w:type="dxa"/>
          </w:tcPr>
          <w:p w:rsidR="00FA6651" w:rsidRPr="00524A0F" w:rsidRDefault="00821DA0" w:rsidP="00821DA0">
            <w:pPr>
              <w:pStyle w:val="ConsPlusNormal"/>
              <w:rPr>
                <w:rFonts w:ascii="Times New Roman" w:hAnsi="Times New Roman" w:cs="Times New Roman"/>
                <w:sz w:val="24"/>
                <w:szCs w:val="24"/>
              </w:rPr>
            </w:pPr>
            <w:r w:rsidRPr="00524A0F">
              <w:rPr>
                <w:rFonts w:ascii="Times New Roman" w:hAnsi="Times New Roman" w:cs="Times New Roman"/>
                <w:sz w:val="24"/>
                <w:szCs w:val="24"/>
              </w:rPr>
              <w:t xml:space="preserve"> П</w:t>
            </w:r>
            <w:r w:rsidR="00FA6651" w:rsidRPr="00524A0F">
              <w:rPr>
                <w:rFonts w:ascii="Times New Roman" w:hAnsi="Times New Roman" w:cs="Times New Roman"/>
                <w:sz w:val="24"/>
                <w:szCs w:val="24"/>
              </w:rPr>
              <w:t>ризматрон</w:t>
            </w:r>
          </w:p>
        </w:tc>
        <w:tc>
          <w:tcPr>
            <w:tcW w:w="4345" w:type="dxa"/>
          </w:tcPr>
          <w:p w:rsidR="00FA6651" w:rsidRPr="00524A0F" w:rsidRDefault="00FA6651" w:rsidP="00DF4683">
            <w:pPr>
              <w:pStyle w:val="ConsPlusNormal"/>
              <w:jc w:val="center"/>
              <w:rPr>
                <w:rFonts w:ascii="Times New Roman" w:hAnsi="Times New Roman" w:cs="Times New Roman"/>
                <w:sz w:val="24"/>
                <w:szCs w:val="24"/>
              </w:rPr>
            </w:pPr>
            <w:r w:rsidRPr="00524A0F">
              <w:rPr>
                <w:rFonts w:ascii="Times New Roman" w:hAnsi="Times New Roman" w:cs="Times New Roman"/>
                <w:noProof/>
                <w:sz w:val="24"/>
                <w:szCs w:val="24"/>
              </w:rPr>
              <w:drawing>
                <wp:inline distT="0" distB="0" distL="0" distR="0">
                  <wp:extent cx="1874589" cy="2571750"/>
                  <wp:effectExtent l="0" t="0" r="0" b="0"/>
                  <wp:docPr id="35" name="Рисунок 35" descr="base_23732_126511_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32_126511_24"/>
                          <pic:cNvPicPr preferRelativeResize="0">
                            <a:picLocks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589" cy="2571750"/>
                          </a:xfrm>
                          <a:prstGeom prst="rect">
                            <a:avLst/>
                          </a:prstGeom>
                          <a:noFill/>
                          <a:ln>
                            <a:noFill/>
                          </a:ln>
                        </pic:spPr>
                      </pic:pic>
                    </a:graphicData>
                  </a:graphic>
                </wp:inline>
              </w:drawing>
            </w:r>
          </w:p>
        </w:tc>
        <w:tc>
          <w:tcPr>
            <w:tcW w:w="7229" w:type="dxa"/>
          </w:tcPr>
          <w:p w:rsidR="00FA6651" w:rsidRPr="00524A0F" w:rsidRDefault="00FA6651" w:rsidP="00DF4683">
            <w:pPr>
              <w:pStyle w:val="ConsPlusNormal"/>
              <w:rPr>
                <w:rFonts w:ascii="Times New Roman" w:hAnsi="Times New Roman" w:cs="Times New Roman"/>
                <w:sz w:val="24"/>
                <w:szCs w:val="24"/>
              </w:rPr>
            </w:pPr>
            <w:r w:rsidRPr="00524A0F">
              <w:rPr>
                <w:rFonts w:ascii="Times New Roman" w:hAnsi="Times New Roman" w:cs="Times New Roman"/>
                <w:sz w:val="24"/>
                <w:szCs w:val="24"/>
              </w:rPr>
              <w:t>Конструкции, имеющие внешние поверхности для размещения информации. Должны состоять из фундамента, стойки, каркаса и информационного поля.</w:t>
            </w:r>
          </w:p>
          <w:p w:rsidR="00FA6651" w:rsidRPr="00524A0F" w:rsidRDefault="00FA6651" w:rsidP="00DF4683">
            <w:pPr>
              <w:pStyle w:val="ConsPlusNormal"/>
              <w:rPr>
                <w:rFonts w:ascii="Times New Roman" w:hAnsi="Times New Roman" w:cs="Times New Roman"/>
                <w:sz w:val="24"/>
                <w:szCs w:val="24"/>
              </w:rPr>
            </w:pPr>
            <w:r w:rsidRPr="00524A0F">
              <w:rPr>
                <w:rFonts w:ascii="Times New Roman" w:hAnsi="Times New Roman" w:cs="Times New Roman"/>
                <w:sz w:val="24"/>
                <w:szCs w:val="24"/>
              </w:rPr>
              <w:t>Для щитовых рекламных конструкций, имеющих внешние поверхности для размещения информации, выполненные с применением технологий автоматической смены изображения, площадь информационного поля определяется расчетным путем как площадь экспонирующей поверхности</w:t>
            </w:r>
            <w:r w:rsidR="00524A0F" w:rsidRPr="00524A0F">
              <w:rPr>
                <w:rFonts w:ascii="Times New Roman" w:hAnsi="Times New Roman" w:cs="Times New Roman"/>
                <w:sz w:val="24"/>
                <w:szCs w:val="24"/>
              </w:rPr>
              <w:t>. Призматрон может иметь внешний подсвет.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FA6651" w:rsidRPr="00524A0F" w:rsidRDefault="00FA6651" w:rsidP="00DF4683">
            <w:pPr>
              <w:pStyle w:val="ConsPlusNormal"/>
              <w:rPr>
                <w:rFonts w:ascii="Times New Roman" w:hAnsi="Times New Roman" w:cs="Times New Roman"/>
                <w:sz w:val="24"/>
                <w:szCs w:val="24"/>
              </w:rPr>
            </w:pPr>
          </w:p>
          <w:p w:rsidR="00FA6651" w:rsidRPr="00524A0F" w:rsidRDefault="00FA6651" w:rsidP="00DF4683">
            <w:pPr>
              <w:pStyle w:val="af0"/>
              <w:rPr>
                <w:rFonts w:ascii="Times New Roman" w:hAnsi="Times New Roman" w:cs="Times New Roman"/>
                <w:color w:val="auto"/>
                <w:sz w:val="24"/>
                <w:szCs w:val="24"/>
              </w:rPr>
            </w:pPr>
            <w:r w:rsidRPr="00524A0F">
              <w:rPr>
                <w:rStyle w:val="af1"/>
                <w:rFonts w:ascii="Times New Roman" w:hAnsi="Times New Roman" w:cs="Times New Roman"/>
                <w:color w:val="auto"/>
                <w:sz w:val="24"/>
                <w:szCs w:val="24"/>
              </w:rPr>
              <w:t>размер рекламного изображения:</w:t>
            </w:r>
            <w:r w:rsidRPr="00524A0F">
              <w:rPr>
                <w:rFonts w:ascii="Times New Roman" w:hAnsi="Times New Roman" w:cs="Times New Roman"/>
                <w:color w:val="auto"/>
                <w:sz w:val="24"/>
                <w:szCs w:val="24"/>
              </w:rPr>
              <w:t xml:space="preserve"> 3000х6000 мм</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техническое описание:</w:t>
            </w:r>
            <w:r w:rsidRPr="00524A0F">
              <w:rPr>
                <w:rFonts w:ascii="Times New Roman" w:hAnsi="Times New Roman" w:cs="Times New Roman"/>
                <w:color w:val="auto"/>
                <w:sz w:val="24"/>
                <w:szCs w:val="24"/>
              </w:rPr>
              <w:t xml:space="preserve">  односторонняя конструкция, установленная на собственной опоре</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каркас:</w:t>
            </w:r>
            <w:r w:rsidRPr="00524A0F">
              <w:rPr>
                <w:rFonts w:ascii="Times New Roman" w:hAnsi="Times New Roman" w:cs="Times New Roman"/>
                <w:color w:val="auto"/>
                <w:sz w:val="24"/>
                <w:szCs w:val="24"/>
              </w:rPr>
              <w:t xml:space="preserve"> металлический швеллер</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опорная стойка:</w:t>
            </w:r>
            <w:r w:rsidRPr="00524A0F">
              <w:rPr>
                <w:rFonts w:ascii="Times New Roman" w:hAnsi="Times New Roman" w:cs="Times New Roman"/>
                <w:color w:val="auto"/>
                <w:sz w:val="24"/>
                <w:szCs w:val="24"/>
              </w:rPr>
              <w:t xml:space="preserve"> профильная труба</w:t>
            </w:r>
            <w:r w:rsidRPr="00524A0F">
              <w:rPr>
                <w:rFonts w:ascii="Times New Roman" w:hAnsi="Times New Roman" w:cs="Times New Roman"/>
                <w:color w:val="auto"/>
                <w:sz w:val="24"/>
                <w:szCs w:val="24"/>
              </w:rPr>
              <w:br/>
              <w:t>прямоугольного или круглого сечения.</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фундамент:</w:t>
            </w:r>
            <w:r w:rsidRPr="00524A0F">
              <w:rPr>
                <w:rFonts w:ascii="Times New Roman" w:hAnsi="Times New Roman" w:cs="Times New Roman"/>
                <w:color w:val="auto"/>
                <w:sz w:val="24"/>
                <w:szCs w:val="24"/>
              </w:rPr>
              <w:t xml:space="preserve"> заглубляемый</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облицовка:</w:t>
            </w:r>
            <w:r w:rsidRPr="00524A0F">
              <w:rPr>
                <w:rFonts w:ascii="Times New Roman" w:hAnsi="Times New Roman" w:cs="Times New Roman"/>
                <w:color w:val="auto"/>
                <w:sz w:val="24"/>
                <w:szCs w:val="24"/>
              </w:rPr>
              <w:t xml:space="preserve"> пластик, гофрированный металлический лист</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освещение:</w:t>
            </w:r>
            <w:r w:rsidRPr="00524A0F">
              <w:rPr>
                <w:rFonts w:ascii="Times New Roman" w:hAnsi="Times New Roman" w:cs="Times New Roman"/>
                <w:color w:val="auto"/>
                <w:sz w:val="24"/>
                <w:szCs w:val="24"/>
              </w:rPr>
              <w:t xml:space="preserve"> внешняя подсветка</w:t>
            </w:r>
            <w:r w:rsidRPr="00524A0F">
              <w:rPr>
                <w:rFonts w:ascii="Times New Roman" w:hAnsi="Times New Roman" w:cs="Times New Roman"/>
                <w:color w:val="auto"/>
                <w:sz w:val="24"/>
                <w:szCs w:val="24"/>
              </w:rPr>
              <w:br/>
            </w:r>
            <w:r w:rsidRPr="00524A0F">
              <w:rPr>
                <w:rStyle w:val="af1"/>
                <w:rFonts w:ascii="Times New Roman" w:hAnsi="Times New Roman" w:cs="Times New Roman"/>
                <w:color w:val="auto"/>
                <w:sz w:val="24"/>
                <w:szCs w:val="24"/>
              </w:rPr>
              <w:t>цвет конструкции:</w:t>
            </w:r>
            <w:r w:rsidRPr="00524A0F">
              <w:rPr>
                <w:rFonts w:ascii="Times New Roman" w:hAnsi="Times New Roman" w:cs="Times New Roman"/>
                <w:color w:val="auto"/>
                <w:sz w:val="24"/>
                <w:szCs w:val="24"/>
              </w:rPr>
              <w:t xml:space="preserve"> RAL 7015</w:t>
            </w:r>
          </w:p>
          <w:p w:rsidR="00FA6651" w:rsidRPr="00524A0F" w:rsidRDefault="00FA6651" w:rsidP="00DF4683">
            <w:pPr>
              <w:pStyle w:val="ConsPlusNormal"/>
              <w:rPr>
                <w:rFonts w:ascii="Times New Roman" w:hAnsi="Times New Roman" w:cs="Times New Roman"/>
                <w:sz w:val="24"/>
                <w:szCs w:val="24"/>
              </w:rPr>
            </w:pPr>
          </w:p>
        </w:tc>
      </w:tr>
      <w:tr w:rsidR="0023760C" w:rsidRPr="00EC7845" w:rsidTr="003E5DA4">
        <w:trPr>
          <w:trHeight w:val="2689"/>
        </w:trPr>
        <w:tc>
          <w:tcPr>
            <w:tcW w:w="588" w:type="dxa"/>
          </w:tcPr>
          <w:p w:rsidR="0023760C" w:rsidRPr="00BF6450" w:rsidRDefault="0057115D" w:rsidP="00DF4683">
            <w:pPr>
              <w:jc w:val="center"/>
              <w:rPr>
                <w:sz w:val="24"/>
                <w:szCs w:val="24"/>
              </w:rPr>
            </w:pPr>
            <w:r w:rsidRPr="00BF6450">
              <w:rPr>
                <w:sz w:val="24"/>
                <w:szCs w:val="24"/>
              </w:rPr>
              <w:lastRenderedPageBreak/>
              <w:t>4</w:t>
            </w:r>
            <w:r w:rsidR="00821DA0" w:rsidRPr="00BF6450">
              <w:rPr>
                <w:sz w:val="24"/>
                <w:szCs w:val="24"/>
              </w:rPr>
              <w:t>.2.</w:t>
            </w:r>
          </w:p>
        </w:tc>
        <w:tc>
          <w:tcPr>
            <w:tcW w:w="2121" w:type="dxa"/>
          </w:tcPr>
          <w:p w:rsidR="0023760C" w:rsidRPr="00BF6450" w:rsidRDefault="00821DA0" w:rsidP="0023760C">
            <w:pPr>
              <w:rPr>
                <w:rFonts w:ascii="Times New Roman" w:hAnsi="Times New Roman" w:cs="Times New Roman"/>
                <w:sz w:val="24"/>
                <w:szCs w:val="24"/>
              </w:rPr>
            </w:pPr>
            <w:r w:rsidRPr="00BF6450">
              <w:rPr>
                <w:rFonts w:ascii="Times New Roman" w:hAnsi="Times New Roman" w:cs="Times New Roman"/>
                <w:sz w:val="24"/>
                <w:szCs w:val="24"/>
              </w:rPr>
              <w:t>Скроллер</w:t>
            </w:r>
            <w:r w:rsidR="0023760C" w:rsidRPr="00BF6450">
              <w:rPr>
                <w:rFonts w:ascii="Times New Roman" w:hAnsi="Times New Roman" w:cs="Times New Roman"/>
                <w:sz w:val="24"/>
                <w:szCs w:val="24"/>
              </w:rPr>
              <w:t xml:space="preserve"> Сити-формат 1.2х1.8</w:t>
            </w:r>
          </w:p>
        </w:tc>
        <w:tc>
          <w:tcPr>
            <w:tcW w:w="4345" w:type="dxa"/>
          </w:tcPr>
          <w:p w:rsidR="0023760C" w:rsidRPr="00BF6450" w:rsidRDefault="0023760C" w:rsidP="00DF4683">
            <w:pPr>
              <w:jc w:val="center"/>
              <w:rPr>
                <w:rFonts w:ascii="Times New Roman" w:hAnsi="Times New Roman" w:cs="Times New Roman"/>
                <w:sz w:val="24"/>
                <w:szCs w:val="24"/>
              </w:rPr>
            </w:pPr>
            <w:r w:rsidRPr="00BF6450">
              <w:rPr>
                <w:noProof/>
                <w:sz w:val="24"/>
                <w:szCs w:val="24"/>
              </w:rPr>
              <w:drawing>
                <wp:inline distT="0" distB="0" distL="0" distR="0">
                  <wp:extent cx="2095500" cy="2774231"/>
                  <wp:effectExtent l="0" t="0" r="0" b="7620"/>
                  <wp:docPr id="99" name="Рисунок 99" descr="D:\Архитектура (общая)\НОРМЫ\КАЛАЧ-РЕКЛАМА\СХЕМА РК\СХЕМА РК\таблица\siti-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рхитектура (общая)\НОРМЫ\КАЛАЧ-РЕКЛАМА\СХЕМА РК\СХЕМА РК\таблица\siti-forma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484" cy="2802011"/>
                          </a:xfrm>
                          <a:prstGeom prst="rect">
                            <a:avLst/>
                          </a:prstGeom>
                          <a:noFill/>
                          <a:ln>
                            <a:noFill/>
                          </a:ln>
                        </pic:spPr>
                      </pic:pic>
                    </a:graphicData>
                  </a:graphic>
                </wp:inline>
              </w:drawing>
            </w:r>
            <w:r w:rsidRPr="00BF6450">
              <w:rPr>
                <w:noProof/>
                <w:sz w:val="24"/>
                <w:szCs w:val="24"/>
              </w:rPr>
              <w:drawing>
                <wp:inline distT="0" distB="0" distL="0" distR="0">
                  <wp:extent cx="2423001" cy="2571750"/>
                  <wp:effectExtent l="0" t="0" r="0" b="0"/>
                  <wp:docPr id="100" name="Рисунок 100" descr="D:\Архитектура (общая)\НОРМЫ\КАЛАЧ-РЕКЛАМА\СХЕМА РК\СХЕМА РК\таблица\сити фо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рхитектура (общая)\НОРМЫ\КАЛАЧ-РЕКЛАМА\СХЕМА РК\СХЕМА РК\таблица\сити форм.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353" cy="2578492"/>
                          </a:xfrm>
                          <a:prstGeom prst="rect">
                            <a:avLst/>
                          </a:prstGeom>
                          <a:noFill/>
                          <a:ln>
                            <a:noFill/>
                          </a:ln>
                        </pic:spPr>
                      </pic:pic>
                    </a:graphicData>
                  </a:graphic>
                </wp:inline>
              </w:drawing>
            </w:r>
          </w:p>
        </w:tc>
        <w:tc>
          <w:tcPr>
            <w:tcW w:w="7229" w:type="dxa"/>
          </w:tcPr>
          <w:p w:rsidR="0023760C" w:rsidRPr="00BF6450" w:rsidRDefault="0023760C" w:rsidP="00DF4683">
            <w:pPr>
              <w:pStyle w:val="af0"/>
              <w:rPr>
                <w:rFonts w:ascii="Times New Roman" w:hAnsi="Times New Roman" w:cs="Times New Roman"/>
                <w:color w:val="auto"/>
                <w:sz w:val="24"/>
                <w:szCs w:val="24"/>
              </w:rPr>
            </w:pPr>
            <w:r w:rsidRPr="00BF6450">
              <w:rPr>
                <w:rFonts w:ascii="Times New Roman" w:hAnsi="Times New Roman" w:cs="Times New Roman"/>
                <w:color w:val="auto"/>
                <w:sz w:val="24"/>
                <w:szCs w:val="24"/>
              </w:rPr>
              <w:t xml:space="preserve">Скроллер Сити-формата — отдельно стоящие </w:t>
            </w:r>
            <w:r w:rsidR="00821DA0" w:rsidRPr="00BF6450">
              <w:rPr>
                <w:rFonts w:ascii="Times New Roman" w:hAnsi="Times New Roman" w:cs="Times New Roman"/>
                <w:color w:val="auto"/>
                <w:sz w:val="24"/>
                <w:szCs w:val="24"/>
              </w:rPr>
              <w:t xml:space="preserve">односторонние или </w:t>
            </w:r>
            <w:r w:rsidRPr="00BF6450">
              <w:rPr>
                <w:rFonts w:ascii="Times New Roman" w:hAnsi="Times New Roman" w:cs="Times New Roman"/>
                <w:color w:val="auto"/>
                <w:sz w:val="24"/>
                <w:szCs w:val="24"/>
              </w:rPr>
              <w:t>двухсторонние рекламные конструкции малого формата</w:t>
            </w:r>
            <w:r w:rsidR="00821DA0" w:rsidRPr="00BF6450">
              <w:rPr>
                <w:rFonts w:ascii="Times New Roman" w:hAnsi="Times New Roman" w:cs="Times New Roman"/>
                <w:color w:val="auto"/>
                <w:sz w:val="24"/>
                <w:szCs w:val="24"/>
              </w:rPr>
              <w:t xml:space="preserve"> и среднего формата</w:t>
            </w:r>
            <w:r w:rsidR="00AC6191">
              <w:rPr>
                <w:rFonts w:ascii="Times New Roman" w:hAnsi="Times New Roman" w:cs="Times New Roman"/>
                <w:color w:val="auto"/>
                <w:sz w:val="24"/>
                <w:szCs w:val="24"/>
              </w:rPr>
              <w:t>,</w:t>
            </w:r>
            <w:r w:rsidRPr="00BF6450">
              <w:rPr>
                <w:rFonts w:ascii="Times New Roman" w:hAnsi="Times New Roman" w:cs="Times New Roman"/>
                <w:color w:val="auto"/>
                <w:sz w:val="24"/>
                <w:szCs w:val="24"/>
              </w:rPr>
              <w:t xml:space="preserve">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1,2×1,8 м. Площадь информационного поля рекламной конструкции сити-формата определяется </w:t>
            </w:r>
            <w:r w:rsidR="00CA035C" w:rsidRPr="00BF6450">
              <w:rPr>
                <w:rFonts w:ascii="Times New Roman" w:hAnsi="Times New Roman" w:cs="Times New Roman"/>
                <w:color w:val="auto"/>
                <w:sz w:val="24"/>
                <w:szCs w:val="24"/>
              </w:rPr>
              <w:t>расчетным путем как площадь экспонирующей поверхности</w:t>
            </w:r>
            <w:r w:rsidRPr="00BF6450">
              <w:rPr>
                <w:rFonts w:ascii="Times New Roman" w:hAnsi="Times New Roman" w:cs="Times New Roman"/>
                <w:color w:val="auto"/>
                <w:sz w:val="24"/>
                <w:szCs w:val="24"/>
              </w:rPr>
              <w:t xml:space="preserve">. Фундаменты рекламных конструкций </w:t>
            </w:r>
            <w:r w:rsidR="00821DA0" w:rsidRPr="00BF6450">
              <w:rPr>
                <w:rFonts w:ascii="Times New Roman" w:hAnsi="Times New Roman" w:cs="Times New Roman"/>
                <w:color w:val="auto"/>
                <w:sz w:val="24"/>
                <w:szCs w:val="24"/>
              </w:rPr>
              <w:t xml:space="preserve">скроллера </w:t>
            </w:r>
            <w:r w:rsidR="00AC6191">
              <w:rPr>
                <w:rFonts w:ascii="Times New Roman" w:hAnsi="Times New Roman" w:cs="Times New Roman"/>
                <w:color w:val="auto"/>
                <w:sz w:val="24"/>
                <w:szCs w:val="24"/>
              </w:rPr>
              <w:t>С</w:t>
            </w:r>
            <w:r w:rsidRPr="00BF6450">
              <w:rPr>
                <w:rFonts w:ascii="Times New Roman" w:hAnsi="Times New Roman" w:cs="Times New Roman"/>
                <w:color w:val="auto"/>
                <w:sz w:val="24"/>
                <w:szCs w:val="24"/>
              </w:rPr>
              <w:t xml:space="preserve">ити-формата не должны выступать над уровнем дорожного покрытия. Рекламные конструкции </w:t>
            </w:r>
            <w:r w:rsidR="00821DA0" w:rsidRPr="00BF6450">
              <w:rPr>
                <w:rFonts w:ascii="Times New Roman" w:hAnsi="Times New Roman" w:cs="Times New Roman"/>
                <w:color w:val="auto"/>
                <w:sz w:val="24"/>
                <w:szCs w:val="24"/>
              </w:rPr>
              <w:t xml:space="preserve">скроллер </w:t>
            </w:r>
            <w:r w:rsidR="00AC6191">
              <w:rPr>
                <w:rFonts w:ascii="Times New Roman" w:hAnsi="Times New Roman" w:cs="Times New Roman"/>
                <w:color w:val="auto"/>
                <w:sz w:val="24"/>
                <w:szCs w:val="24"/>
              </w:rPr>
              <w:t>С</w:t>
            </w:r>
            <w:r w:rsidRPr="00BF6450">
              <w:rPr>
                <w:rFonts w:ascii="Times New Roman" w:hAnsi="Times New Roman" w:cs="Times New Roman"/>
                <w:color w:val="auto"/>
                <w:sz w:val="24"/>
                <w:szCs w:val="24"/>
              </w:rPr>
              <w:t xml:space="preserve">ити-формата </w:t>
            </w:r>
            <w:r w:rsidR="00BF6450" w:rsidRPr="00BF6450">
              <w:rPr>
                <w:rFonts w:ascii="Times New Roman" w:hAnsi="Times New Roman" w:cs="Times New Roman"/>
                <w:color w:val="auto"/>
                <w:sz w:val="24"/>
                <w:szCs w:val="24"/>
              </w:rPr>
              <w:t>могут иметь внутренний или внешний подсвет.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23760C" w:rsidRPr="00BF6450" w:rsidRDefault="0023760C" w:rsidP="00DF4683">
            <w:pPr>
              <w:pStyle w:val="af0"/>
              <w:rPr>
                <w:rFonts w:ascii="Times New Roman" w:hAnsi="Times New Roman" w:cs="Times New Roman"/>
                <w:color w:val="auto"/>
                <w:sz w:val="24"/>
                <w:szCs w:val="24"/>
              </w:rPr>
            </w:pPr>
            <w:r w:rsidRPr="00BF6450">
              <w:rPr>
                <w:rStyle w:val="af1"/>
                <w:rFonts w:ascii="Times New Roman" w:hAnsi="Times New Roman" w:cs="Times New Roman"/>
                <w:color w:val="auto"/>
                <w:sz w:val="24"/>
                <w:szCs w:val="24"/>
              </w:rPr>
              <w:t>размер рекламного изображения</w:t>
            </w:r>
            <w:r w:rsidRPr="00BF6450">
              <w:rPr>
                <w:rFonts w:ascii="Times New Roman" w:hAnsi="Times New Roman" w:cs="Times New Roman"/>
                <w:color w:val="auto"/>
                <w:sz w:val="24"/>
                <w:szCs w:val="24"/>
              </w:rPr>
              <w:t>:1200х1800 мм</w:t>
            </w:r>
            <w:r w:rsidRPr="00BF6450">
              <w:rPr>
                <w:rFonts w:ascii="Times New Roman" w:hAnsi="Times New Roman" w:cs="Times New Roman"/>
                <w:color w:val="auto"/>
                <w:sz w:val="24"/>
                <w:szCs w:val="24"/>
              </w:rPr>
              <w:br/>
            </w:r>
            <w:r w:rsidRPr="00BF6450">
              <w:rPr>
                <w:rStyle w:val="af1"/>
                <w:rFonts w:ascii="Times New Roman" w:hAnsi="Times New Roman" w:cs="Times New Roman"/>
                <w:color w:val="auto"/>
                <w:sz w:val="24"/>
                <w:szCs w:val="24"/>
              </w:rPr>
              <w:t>техническое описание:</w:t>
            </w:r>
            <w:r w:rsidRPr="00BF6450">
              <w:rPr>
                <w:rFonts w:ascii="Times New Roman" w:hAnsi="Times New Roman" w:cs="Times New Roman"/>
                <w:color w:val="auto"/>
                <w:sz w:val="24"/>
                <w:szCs w:val="24"/>
              </w:rPr>
              <w:t xml:space="preserve"> </w:t>
            </w:r>
            <w:r w:rsidR="00821DA0" w:rsidRPr="00BF6450">
              <w:rPr>
                <w:rFonts w:ascii="Times New Roman" w:hAnsi="Times New Roman" w:cs="Times New Roman"/>
                <w:color w:val="auto"/>
                <w:sz w:val="24"/>
                <w:szCs w:val="24"/>
              </w:rPr>
              <w:t>1-</w:t>
            </w:r>
            <w:r w:rsidRPr="00BF6450">
              <w:rPr>
                <w:rFonts w:ascii="Times New Roman" w:hAnsi="Times New Roman" w:cs="Times New Roman"/>
                <w:color w:val="auto"/>
                <w:sz w:val="24"/>
                <w:szCs w:val="24"/>
              </w:rPr>
              <w:t>2-х сторонняя конструкция, установленная на собственной опоре</w:t>
            </w:r>
            <w:r w:rsidRPr="00BF6450">
              <w:rPr>
                <w:rFonts w:ascii="Times New Roman" w:hAnsi="Times New Roman" w:cs="Times New Roman"/>
                <w:color w:val="auto"/>
                <w:sz w:val="24"/>
                <w:szCs w:val="24"/>
              </w:rPr>
              <w:br/>
            </w:r>
            <w:r w:rsidRPr="00BF6450">
              <w:rPr>
                <w:rStyle w:val="af1"/>
                <w:rFonts w:ascii="Times New Roman" w:hAnsi="Times New Roman" w:cs="Times New Roman"/>
                <w:color w:val="auto"/>
                <w:sz w:val="24"/>
                <w:szCs w:val="24"/>
              </w:rPr>
              <w:t>карка</w:t>
            </w:r>
            <w:r w:rsidRPr="00BF6450">
              <w:rPr>
                <w:rFonts w:ascii="Times New Roman" w:hAnsi="Times New Roman" w:cs="Times New Roman"/>
                <w:color w:val="auto"/>
                <w:sz w:val="24"/>
                <w:szCs w:val="24"/>
              </w:rPr>
              <w:t>с: стальной профиль</w:t>
            </w:r>
            <w:r w:rsidRPr="00BF6450">
              <w:rPr>
                <w:rFonts w:ascii="Times New Roman" w:hAnsi="Times New Roman" w:cs="Times New Roman"/>
                <w:color w:val="auto"/>
                <w:sz w:val="24"/>
                <w:szCs w:val="24"/>
              </w:rPr>
              <w:br/>
            </w:r>
            <w:r w:rsidRPr="00BF6450">
              <w:rPr>
                <w:rStyle w:val="af1"/>
                <w:rFonts w:ascii="Times New Roman" w:hAnsi="Times New Roman" w:cs="Times New Roman"/>
                <w:color w:val="auto"/>
                <w:sz w:val="24"/>
                <w:szCs w:val="24"/>
              </w:rPr>
              <w:t>опорная стойка:</w:t>
            </w:r>
            <w:r w:rsidRPr="00BF6450">
              <w:rPr>
                <w:rFonts w:ascii="Times New Roman" w:hAnsi="Times New Roman" w:cs="Times New Roman"/>
                <w:color w:val="auto"/>
                <w:sz w:val="24"/>
                <w:szCs w:val="24"/>
              </w:rPr>
              <w:t xml:space="preserve"> стальная профильная труба прямоугольного сечения, облицованная декоративной панелью</w:t>
            </w:r>
            <w:r w:rsidRPr="00BF6450">
              <w:rPr>
                <w:rFonts w:ascii="Times New Roman" w:hAnsi="Times New Roman" w:cs="Times New Roman"/>
                <w:color w:val="auto"/>
                <w:sz w:val="24"/>
                <w:szCs w:val="24"/>
              </w:rPr>
              <w:br/>
            </w:r>
            <w:r w:rsidRPr="00BF6450">
              <w:rPr>
                <w:rStyle w:val="af1"/>
                <w:rFonts w:ascii="Times New Roman" w:hAnsi="Times New Roman" w:cs="Times New Roman"/>
                <w:color w:val="auto"/>
                <w:sz w:val="24"/>
                <w:szCs w:val="24"/>
              </w:rPr>
              <w:t>фундамент:</w:t>
            </w:r>
            <w:r w:rsidRPr="00BF6450">
              <w:rPr>
                <w:rFonts w:ascii="Times New Roman" w:hAnsi="Times New Roman" w:cs="Times New Roman"/>
                <w:color w:val="auto"/>
                <w:sz w:val="24"/>
                <w:szCs w:val="24"/>
              </w:rPr>
              <w:t xml:space="preserve"> заглубляемый</w:t>
            </w:r>
            <w:r w:rsidRPr="00BF6450">
              <w:rPr>
                <w:rFonts w:ascii="Times New Roman" w:hAnsi="Times New Roman" w:cs="Times New Roman"/>
                <w:color w:val="auto"/>
                <w:sz w:val="24"/>
                <w:szCs w:val="24"/>
              </w:rPr>
              <w:br/>
            </w:r>
            <w:r w:rsidRPr="00BF6450">
              <w:rPr>
                <w:rStyle w:val="af1"/>
                <w:rFonts w:ascii="Times New Roman" w:hAnsi="Times New Roman" w:cs="Times New Roman"/>
                <w:color w:val="auto"/>
                <w:sz w:val="24"/>
                <w:szCs w:val="24"/>
              </w:rPr>
              <w:t>облицовка:</w:t>
            </w:r>
            <w:r w:rsidRPr="00BF6450">
              <w:rPr>
                <w:rFonts w:ascii="Times New Roman" w:hAnsi="Times New Roman" w:cs="Times New Roman"/>
                <w:color w:val="auto"/>
                <w:sz w:val="24"/>
                <w:szCs w:val="24"/>
              </w:rPr>
              <w:t xml:space="preserve"> алюминий или композитный материал</w:t>
            </w:r>
            <w:r w:rsidRPr="00BF6450">
              <w:rPr>
                <w:rFonts w:ascii="Times New Roman" w:hAnsi="Times New Roman" w:cs="Times New Roman"/>
                <w:color w:val="auto"/>
                <w:sz w:val="24"/>
                <w:szCs w:val="24"/>
              </w:rPr>
              <w:br/>
            </w:r>
            <w:r w:rsidR="00BF6450" w:rsidRPr="00BF6450">
              <w:rPr>
                <w:rStyle w:val="af1"/>
                <w:rFonts w:ascii="Times New Roman" w:hAnsi="Times New Roman" w:cs="Times New Roman"/>
                <w:color w:val="auto"/>
                <w:sz w:val="24"/>
                <w:szCs w:val="24"/>
              </w:rPr>
              <w:t>остекление:</w:t>
            </w:r>
            <w:r w:rsidR="00BF6450" w:rsidRPr="00BF6450">
              <w:rPr>
                <w:rFonts w:ascii="Times New Roman" w:hAnsi="Times New Roman" w:cs="Times New Roman"/>
                <w:color w:val="auto"/>
                <w:sz w:val="24"/>
                <w:szCs w:val="24"/>
              </w:rPr>
              <w:t xml:space="preserve"> закаленное стекло</w:t>
            </w:r>
            <w:r w:rsidR="00BF6450" w:rsidRPr="008B7DE6">
              <w:rPr>
                <w:rFonts w:ascii="Times New Roman" w:hAnsi="Times New Roman" w:cs="Times New Roman"/>
                <w:color w:val="auto"/>
                <w:sz w:val="24"/>
                <w:szCs w:val="24"/>
              </w:rPr>
              <w:t xml:space="preserve">, </w:t>
            </w:r>
            <w:r w:rsidR="008B7DE6" w:rsidRPr="008B7DE6">
              <w:rPr>
                <w:rFonts w:ascii="Times New Roman" w:hAnsi="Times New Roman" w:cs="Times New Roman"/>
                <w:color w:val="auto"/>
                <w:sz w:val="24"/>
                <w:szCs w:val="24"/>
              </w:rPr>
              <w:t>литой поликарбонат,</w:t>
            </w:r>
            <w:r w:rsidR="008B7DE6">
              <w:rPr>
                <w:rFonts w:ascii="Times New Roman" w:hAnsi="Times New Roman" w:cs="Times New Roman"/>
                <w:color w:val="FF0000"/>
                <w:sz w:val="24"/>
                <w:szCs w:val="24"/>
              </w:rPr>
              <w:t xml:space="preserve"> </w:t>
            </w:r>
            <w:r w:rsidR="00BF6450" w:rsidRPr="00BF6450">
              <w:rPr>
                <w:rFonts w:ascii="Times New Roman" w:hAnsi="Times New Roman" w:cs="Times New Roman"/>
                <w:color w:val="auto"/>
                <w:sz w:val="24"/>
                <w:szCs w:val="24"/>
              </w:rPr>
              <w:t>оргстекло (при отсутствии подсветки)</w:t>
            </w:r>
            <w:r w:rsidR="008B7DE6">
              <w:rPr>
                <w:rFonts w:ascii="Times New Roman" w:hAnsi="Times New Roman" w:cs="Times New Roman"/>
                <w:color w:val="auto"/>
                <w:sz w:val="24"/>
                <w:szCs w:val="24"/>
              </w:rPr>
              <w:t xml:space="preserve"> и т.п.</w:t>
            </w:r>
            <w:r w:rsidR="00BF6450" w:rsidRPr="00BF6450">
              <w:rPr>
                <w:rFonts w:ascii="Times New Roman" w:hAnsi="Times New Roman" w:cs="Times New Roman"/>
                <w:color w:val="auto"/>
                <w:sz w:val="24"/>
                <w:szCs w:val="24"/>
              </w:rPr>
              <w:br/>
            </w:r>
            <w:r w:rsidR="00BF6450" w:rsidRPr="00BF6450">
              <w:rPr>
                <w:rStyle w:val="af1"/>
                <w:rFonts w:ascii="Times New Roman" w:hAnsi="Times New Roman" w:cs="Times New Roman"/>
                <w:color w:val="auto"/>
                <w:sz w:val="24"/>
                <w:szCs w:val="24"/>
              </w:rPr>
              <w:t>освещение</w:t>
            </w:r>
            <w:r w:rsidR="00BF6450" w:rsidRPr="00BF6450">
              <w:rPr>
                <w:rFonts w:ascii="Times New Roman" w:hAnsi="Times New Roman" w:cs="Times New Roman"/>
                <w:color w:val="auto"/>
                <w:sz w:val="24"/>
                <w:szCs w:val="24"/>
              </w:rPr>
              <w:t>: внутренняя подсветка, внешняя подсветка или без подсветки</w:t>
            </w:r>
            <w:r w:rsidR="00BF6450" w:rsidRPr="00BF6450">
              <w:rPr>
                <w:rFonts w:ascii="Times New Roman" w:hAnsi="Times New Roman" w:cs="Times New Roman"/>
                <w:color w:val="auto"/>
                <w:sz w:val="24"/>
                <w:szCs w:val="24"/>
              </w:rPr>
              <w:br/>
            </w:r>
            <w:r w:rsidR="00BF6450" w:rsidRPr="00BF6450">
              <w:rPr>
                <w:rStyle w:val="af1"/>
                <w:rFonts w:ascii="Times New Roman" w:hAnsi="Times New Roman" w:cs="Times New Roman"/>
                <w:color w:val="auto"/>
                <w:sz w:val="24"/>
                <w:szCs w:val="24"/>
              </w:rPr>
              <w:t>цвет конструкции:</w:t>
            </w:r>
            <w:r w:rsidR="00BF6450" w:rsidRPr="00BF6450">
              <w:rPr>
                <w:rFonts w:ascii="Times New Roman" w:hAnsi="Times New Roman" w:cs="Times New Roman"/>
                <w:color w:val="auto"/>
                <w:sz w:val="24"/>
                <w:szCs w:val="24"/>
              </w:rPr>
              <w:t xml:space="preserve"> RAL 7015</w:t>
            </w:r>
          </w:p>
          <w:p w:rsidR="0023760C" w:rsidRPr="00BF6450" w:rsidRDefault="0023760C" w:rsidP="00DF4683">
            <w:pPr>
              <w:rPr>
                <w:rFonts w:ascii="Times New Roman" w:hAnsi="Times New Roman" w:cs="Times New Roman"/>
                <w:sz w:val="24"/>
                <w:szCs w:val="24"/>
              </w:rPr>
            </w:pPr>
          </w:p>
        </w:tc>
      </w:tr>
      <w:tr w:rsidR="00E51871" w:rsidRPr="00EC7845" w:rsidTr="003E5DA4">
        <w:trPr>
          <w:trHeight w:val="551"/>
        </w:trPr>
        <w:tc>
          <w:tcPr>
            <w:tcW w:w="588" w:type="dxa"/>
          </w:tcPr>
          <w:p w:rsidR="00E51871" w:rsidRPr="008B7DE6" w:rsidRDefault="0057115D" w:rsidP="00DF4683">
            <w:pPr>
              <w:jc w:val="center"/>
              <w:rPr>
                <w:rFonts w:ascii="Times New Roman" w:hAnsi="Times New Roman" w:cs="Times New Roman"/>
                <w:sz w:val="24"/>
                <w:szCs w:val="24"/>
              </w:rPr>
            </w:pPr>
            <w:r w:rsidRPr="008B7DE6">
              <w:rPr>
                <w:rFonts w:ascii="Times New Roman" w:hAnsi="Times New Roman" w:cs="Times New Roman"/>
                <w:sz w:val="24"/>
                <w:szCs w:val="24"/>
              </w:rPr>
              <w:lastRenderedPageBreak/>
              <w:t>5.</w:t>
            </w:r>
          </w:p>
        </w:tc>
        <w:tc>
          <w:tcPr>
            <w:tcW w:w="2121" w:type="dxa"/>
          </w:tcPr>
          <w:p w:rsidR="00E51871" w:rsidRPr="008B7DE6" w:rsidRDefault="00DF1885" w:rsidP="00DF4683">
            <w:pPr>
              <w:rPr>
                <w:rFonts w:ascii="Times New Roman" w:hAnsi="Times New Roman" w:cs="Times New Roman"/>
                <w:sz w:val="24"/>
                <w:szCs w:val="24"/>
              </w:rPr>
            </w:pPr>
            <w:r w:rsidRPr="008B7DE6">
              <w:rPr>
                <w:rFonts w:ascii="Times New Roman" w:hAnsi="Times New Roman" w:cs="Times New Roman"/>
                <w:sz w:val="24"/>
                <w:szCs w:val="24"/>
              </w:rPr>
              <w:t>Афишные стенды</w:t>
            </w:r>
          </w:p>
        </w:tc>
        <w:tc>
          <w:tcPr>
            <w:tcW w:w="4345" w:type="dxa"/>
          </w:tcPr>
          <w:p w:rsidR="00E51871" w:rsidRPr="008B7DE6" w:rsidRDefault="00E51871" w:rsidP="00DF4683">
            <w:pPr>
              <w:jc w:val="center"/>
              <w:rPr>
                <w:rFonts w:ascii="Times New Roman" w:hAnsi="Times New Roman" w:cs="Times New Roman"/>
                <w:sz w:val="24"/>
                <w:szCs w:val="24"/>
              </w:rPr>
            </w:pPr>
            <w:r w:rsidRPr="008B7DE6">
              <w:rPr>
                <w:noProof/>
                <w:sz w:val="24"/>
                <w:szCs w:val="24"/>
              </w:rPr>
              <w:drawing>
                <wp:inline distT="0" distB="0" distL="0" distR="0">
                  <wp:extent cx="2232561" cy="2955683"/>
                  <wp:effectExtent l="0" t="0" r="0" b="0"/>
                  <wp:docPr id="69" name="Рисунок 69" descr="D:\Архитектура (общая)\НОРМЫ\КАЛАЧ-РЕКЛАМА\СХЕМА РК\СХЕМА РК\таблица\afishnyjj-s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рхитектура (общая)\НОРМЫ\КАЛАЧ-РЕКЛАМА\СХЕМА РК\СХЕМА РК\таблица\afishnyjj-stend.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655" cy="2957131"/>
                          </a:xfrm>
                          <a:prstGeom prst="rect">
                            <a:avLst/>
                          </a:prstGeom>
                          <a:noFill/>
                          <a:ln>
                            <a:noFill/>
                          </a:ln>
                        </pic:spPr>
                      </pic:pic>
                    </a:graphicData>
                  </a:graphic>
                </wp:inline>
              </w:drawing>
            </w:r>
            <w:r w:rsidRPr="008B7DE6">
              <w:rPr>
                <w:noProof/>
                <w:sz w:val="24"/>
                <w:szCs w:val="24"/>
              </w:rPr>
              <w:drawing>
                <wp:inline distT="0" distB="0" distL="0" distR="0">
                  <wp:extent cx="2247900" cy="1684146"/>
                  <wp:effectExtent l="0" t="0" r="0" b="0"/>
                  <wp:docPr id="70" name="Рисунок 70" descr="D:\Архитектура (общая)\НОРМЫ\КАЛАЧ-РЕКЛАМА\СХЕМА РК\СХЕМА РК\таблица\афишные сте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рхитектура (общая)\НОРМЫ\КАЛАЧ-РЕКЛАМА\СХЕМА РК\СХЕМА РК\таблица\афишные стенды.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266" cy="1685169"/>
                          </a:xfrm>
                          <a:prstGeom prst="rect">
                            <a:avLst/>
                          </a:prstGeom>
                          <a:noFill/>
                          <a:ln>
                            <a:noFill/>
                          </a:ln>
                        </pic:spPr>
                      </pic:pic>
                    </a:graphicData>
                  </a:graphic>
                </wp:inline>
              </w:drawing>
            </w:r>
          </w:p>
        </w:tc>
        <w:tc>
          <w:tcPr>
            <w:tcW w:w="7229" w:type="dxa"/>
          </w:tcPr>
          <w:p w:rsidR="00E51871" w:rsidRPr="008B7DE6" w:rsidRDefault="00E51871" w:rsidP="00DF4683">
            <w:pPr>
              <w:pStyle w:val="af0"/>
              <w:rPr>
                <w:rFonts w:ascii="Times New Roman" w:hAnsi="Times New Roman" w:cs="Times New Roman"/>
                <w:color w:val="auto"/>
                <w:sz w:val="24"/>
                <w:szCs w:val="24"/>
              </w:rPr>
            </w:pPr>
            <w:r w:rsidRPr="008B7DE6">
              <w:rPr>
                <w:rFonts w:ascii="Times New Roman" w:hAnsi="Times New Roman" w:cs="Times New Roman"/>
                <w:color w:val="auto"/>
                <w:sz w:val="24"/>
                <w:szCs w:val="24"/>
              </w:rPr>
              <w:t>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1,8×1,75 м.</w:t>
            </w:r>
            <w:r w:rsidRPr="008B7DE6">
              <w:rPr>
                <w:rFonts w:ascii="Times New Roman" w:hAnsi="Times New Roman" w:cs="Times New Roman"/>
                <w:color w:val="auto"/>
                <w:sz w:val="24"/>
                <w:szCs w:val="24"/>
              </w:rPr>
              <w:br/>
              <w:t>Площадь информационного поля афишного стенда определяется общей площадью его эксплуатируемых сторон. Фундамент афишного стенда допускается в двух вариантах: заглубляемый, не выступающий над уровнем дорожного покрытия, и не заглубляемый. В случае использования не заглубляемого фундамента, он в обязательном порядке облицовывается композитным материалом по специальной форме, соответствующей дизайну афишного стенда. Афишные стенды</w:t>
            </w:r>
            <w:r w:rsidR="00861ACE" w:rsidRPr="008B7DE6">
              <w:rPr>
                <w:rFonts w:ascii="Times New Roman" w:hAnsi="Times New Roman" w:cs="Times New Roman"/>
                <w:color w:val="auto"/>
                <w:sz w:val="24"/>
                <w:szCs w:val="24"/>
              </w:rPr>
              <w:t xml:space="preserve"> не имеют подсветки. </w:t>
            </w:r>
            <w:r w:rsidRPr="008B7DE6">
              <w:rPr>
                <w:rFonts w:ascii="Times New Roman" w:hAnsi="Times New Roman" w:cs="Times New Roman"/>
                <w:color w:val="auto"/>
                <w:sz w:val="24"/>
                <w:szCs w:val="24"/>
              </w:rPr>
              <w:t>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Рекламные материалы, размещаемые на афишных стендах, мо</w:t>
            </w:r>
            <w:r w:rsidR="00861ACE" w:rsidRPr="008B7DE6">
              <w:rPr>
                <w:rFonts w:ascii="Times New Roman" w:hAnsi="Times New Roman" w:cs="Times New Roman"/>
                <w:color w:val="auto"/>
                <w:sz w:val="24"/>
                <w:szCs w:val="24"/>
              </w:rPr>
              <w:t>гут содержать информацию о спон</w:t>
            </w:r>
            <w:r w:rsidRPr="008B7DE6">
              <w:rPr>
                <w:rFonts w:ascii="Times New Roman" w:hAnsi="Times New Roman" w:cs="Times New Roman"/>
                <w:color w:val="auto"/>
                <w:sz w:val="24"/>
                <w:szCs w:val="24"/>
              </w:rPr>
              <w:t>сорах соответствующих мероприятий.</w:t>
            </w:r>
          </w:p>
          <w:p w:rsidR="00E51871" w:rsidRPr="008B7DE6" w:rsidRDefault="00861ACE" w:rsidP="008B7DE6">
            <w:pPr>
              <w:pStyle w:val="af0"/>
              <w:rPr>
                <w:rFonts w:ascii="Times New Roman" w:hAnsi="Times New Roman" w:cs="Times New Roman"/>
                <w:color w:val="auto"/>
                <w:sz w:val="24"/>
                <w:szCs w:val="24"/>
              </w:rPr>
            </w:pPr>
            <w:r w:rsidRPr="008B7DE6">
              <w:rPr>
                <w:rStyle w:val="af1"/>
                <w:rFonts w:ascii="Times New Roman" w:hAnsi="Times New Roman" w:cs="Times New Roman"/>
                <w:color w:val="auto"/>
                <w:sz w:val="24"/>
                <w:szCs w:val="24"/>
              </w:rPr>
              <w:t>размер рекламного изображения:</w:t>
            </w:r>
            <w:r w:rsidRPr="008B7DE6">
              <w:rPr>
                <w:rFonts w:ascii="Times New Roman" w:hAnsi="Times New Roman" w:cs="Times New Roman"/>
                <w:color w:val="auto"/>
                <w:sz w:val="24"/>
                <w:szCs w:val="24"/>
              </w:rPr>
              <w:br/>
              <w:t>1800х1750 мм</w:t>
            </w:r>
            <w:r w:rsidRPr="008B7DE6">
              <w:rPr>
                <w:rFonts w:ascii="Times New Roman" w:hAnsi="Times New Roman" w:cs="Times New Roman"/>
                <w:color w:val="auto"/>
                <w:sz w:val="24"/>
                <w:szCs w:val="24"/>
              </w:rPr>
              <w:br/>
            </w:r>
            <w:r w:rsidRPr="008B7DE6">
              <w:rPr>
                <w:rStyle w:val="af1"/>
                <w:rFonts w:ascii="Times New Roman" w:hAnsi="Times New Roman" w:cs="Times New Roman"/>
                <w:color w:val="auto"/>
                <w:sz w:val="24"/>
                <w:szCs w:val="24"/>
              </w:rPr>
              <w:t xml:space="preserve">техническое описание: </w:t>
            </w:r>
            <w:r w:rsidR="008B7DE6" w:rsidRPr="008B7DE6">
              <w:rPr>
                <w:rFonts w:ascii="Times New Roman" w:hAnsi="Times New Roman" w:cs="Times New Roman"/>
                <w:color w:val="auto"/>
                <w:sz w:val="24"/>
                <w:szCs w:val="24"/>
              </w:rPr>
              <w:t>одна или двух</w:t>
            </w:r>
            <w:r w:rsidRPr="008B7DE6">
              <w:rPr>
                <w:rFonts w:ascii="Times New Roman" w:hAnsi="Times New Roman" w:cs="Times New Roman"/>
                <w:color w:val="auto"/>
                <w:sz w:val="24"/>
                <w:szCs w:val="24"/>
              </w:rPr>
              <w:t xml:space="preserve"> сторонняя конструкция, установленная на собственных опорах</w:t>
            </w:r>
            <w:r w:rsidRPr="008B7DE6">
              <w:rPr>
                <w:rFonts w:ascii="Times New Roman" w:hAnsi="Times New Roman" w:cs="Times New Roman"/>
                <w:color w:val="auto"/>
                <w:sz w:val="24"/>
                <w:szCs w:val="24"/>
              </w:rPr>
              <w:br/>
            </w:r>
            <w:r w:rsidRPr="008B7DE6">
              <w:rPr>
                <w:rStyle w:val="af1"/>
                <w:rFonts w:ascii="Times New Roman" w:hAnsi="Times New Roman" w:cs="Times New Roman"/>
                <w:color w:val="auto"/>
                <w:sz w:val="24"/>
                <w:szCs w:val="24"/>
              </w:rPr>
              <w:t>каркас:</w:t>
            </w:r>
            <w:r w:rsidRPr="008B7DE6">
              <w:rPr>
                <w:rFonts w:ascii="Times New Roman" w:hAnsi="Times New Roman" w:cs="Times New Roman"/>
                <w:color w:val="auto"/>
                <w:sz w:val="24"/>
                <w:szCs w:val="24"/>
              </w:rPr>
              <w:t xml:space="preserve"> металлический швеллер</w:t>
            </w:r>
            <w:r w:rsidRPr="008B7DE6">
              <w:rPr>
                <w:rFonts w:ascii="Times New Roman" w:hAnsi="Times New Roman" w:cs="Times New Roman"/>
                <w:color w:val="auto"/>
                <w:sz w:val="24"/>
                <w:szCs w:val="24"/>
              </w:rPr>
              <w:br/>
              <w:t>опорная стойка: профильная труба прямоугольного или круглого сечения</w:t>
            </w:r>
            <w:r w:rsidRPr="008B7DE6">
              <w:rPr>
                <w:rFonts w:ascii="Times New Roman" w:hAnsi="Times New Roman" w:cs="Times New Roman"/>
                <w:color w:val="auto"/>
                <w:sz w:val="24"/>
                <w:szCs w:val="24"/>
              </w:rPr>
              <w:br/>
            </w:r>
            <w:r w:rsidRPr="008B7DE6">
              <w:rPr>
                <w:rStyle w:val="af1"/>
                <w:rFonts w:ascii="Times New Roman" w:hAnsi="Times New Roman" w:cs="Times New Roman"/>
                <w:color w:val="auto"/>
                <w:sz w:val="24"/>
                <w:szCs w:val="24"/>
              </w:rPr>
              <w:t>фундамент:</w:t>
            </w:r>
            <w:r w:rsidRPr="008B7DE6">
              <w:rPr>
                <w:rFonts w:ascii="Times New Roman" w:hAnsi="Times New Roman" w:cs="Times New Roman"/>
                <w:color w:val="auto"/>
                <w:sz w:val="24"/>
                <w:szCs w:val="24"/>
              </w:rPr>
              <w:t xml:space="preserve"> заглубляемый или</w:t>
            </w:r>
            <w:r w:rsidRPr="008B7DE6">
              <w:rPr>
                <w:rFonts w:ascii="Times New Roman" w:hAnsi="Times New Roman" w:cs="Times New Roman"/>
                <w:color w:val="auto"/>
                <w:sz w:val="24"/>
                <w:szCs w:val="24"/>
              </w:rPr>
              <w:br/>
              <w:t>незаглубляемый</w:t>
            </w:r>
            <w:r w:rsidRPr="008B7DE6">
              <w:rPr>
                <w:rFonts w:ascii="Times New Roman" w:hAnsi="Times New Roman" w:cs="Times New Roman"/>
                <w:color w:val="auto"/>
                <w:sz w:val="24"/>
                <w:szCs w:val="24"/>
              </w:rPr>
              <w:br/>
              <w:t>информационная панель: фанера,</w:t>
            </w:r>
            <w:r w:rsidRPr="008B7DE6">
              <w:rPr>
                <w:rFonts w:ascii="Times New Roman" w:hAnsi="Times New Roman" w:cs="Times New Roman"/>
                <w:color w:val="auto"/>
                <w:sz w:val="24"/>
                <w:szCs w:val="24"/>
              </w:rPr>
              <w:br/>
              <w:t>пластик, композитный материал</w:t>
            </w:r>
            <w:r w:rsidRPr="008B7DE6">
              <w:rPr>
                <w:rFonts w:ascii="Times New Roman" w:hAnsi="Times New Roman" w:cs="Times New Roman"/>
                <w:color w:val="auto"/>
                <w:sz w:val="24"/>
                <w:szCs w:val="24"/>
              </w:rPr>
              <w:br/>
            </w:r>
            <w:r w:rsidRPr="008B7DE6">
              <w:rPr>
                <w:rStyle w:val="af1"/>
                <w:rFonts w:ascii="Times New Roman" w:hAnsi="Times New Roman" w:cs="Times New Roman"/>
                <w:color w:val="auto"/>
                <w:sz w:val="24"/>
                <w:szCs w:val="24"/>
              </w:rPr>
              <w:t>остекление</w:t>
            </w:r>
            <w:r w:rsidRPr="008B7DE6">
              <w:rPr>
                <w:rFonts w:ascii="Times New Roman" w:hAnsi="Times New Roman" w:cs="Times New Roman"/>
                <w:color w:val="auto"/>
                <w:sz w:val="24"/>
                <w:szCs w:val="24"/>
              </w:rPr>
              <w:t>: не имеет</w:t>
            </w:r>
            <w:r w:rsidRPr="008B7DE6">
              <w:rPr>
                <w:rFonts w:ascii="Times New Roman" w:hAnsi="Times New Roman" w:cs="Times New Roman"/>
                <w:color w:val="auto"/>
                <w:sz w:val="24"/>
                <w:szCs w:val="24"/>
              </w:rPr>
              <w:br/>
            </w:r>
            <w:r w:rsidRPr="008B7DE6">
              <w:rPr>
                <w:rStyle w:val="af1"/>
                <w:rFonts w:ascii="Times New Roman" w:hAnsi="Times New Roman" w:cs="Times New Roman"/>
                <w:color w:val="auto"/>
                <w:sz w:val="24"/>
                <w:szCs w:val="24"/>
              </w:rPr>
              <w:t>освещение</w:t>
            </w:r>
            <w:r w:rsidRPr="008B7DE6">
              <w:rPr>
                <w:rFonts w:ascii="Times New Roman" w:hAnsi="Times New Roman" w:cs="Times New Roman"/>
                <w:color w:val="auto"/>
                <w:sz w:val="24"/>
                <w:szCs w:val="24"/>
              </w:rPr>
              <w:t>: не имеет</w:t>
            </w:r>
            <w:r w:rsidRPr="008B7DE6">
              <w:rPr>
                <w:rFonts w:ascii="Times New Roman" w:hAnsi="Times New Roman" w:cs="Times New Roman"/>
                <w:color w:val="auto"/>
                <w:sz w:val="24"/>
                <w:szCs w:val="24"/>
              </w:rPr>
              <w:br/>
            </w:r>
            <w:r w:rsidRPr="008B7DE6">
              <w:rPr>
                <w:rStyle w:val="af1"/>
                <w:rFonts w:ascii="Times New Roman" w:hAnsi="Times New Roman" w:cs="Times New Roman"/>
                <w:color w:val="auto"/>
                <w:sz w:val="24"/>
                <w:szCs w:val="24"/>
              </w:rPr>
              <w:t>цвет конструкции</w:t>
            </w:r>
            <w:r w:rsidRPr="008B7DE6">
              <w:rPr>
                <w:rFonts w:ascii="Times New Roman" w:hAnsi="Times New Roman" w:cs="Times New Roman"/>
                <w:color w:val="auto"/>
                <w:sz w:val="24"/>
                <w:szCs w:val="24"/>
              </w:rPr>
              <w:t xml:space="preserve">: </w:t>
            </w:r>
            <w:r w:rsidR="00E51871" w:rsidRPr="008B7DE6">
              <w:rPr>
                <w:rFonts w:ascii="Times New Roman" w:hAnsi="Times New Roman" w:cs="Times New Roman"/>
                <w:color w:val="auto"/>
                <w:sz w:val="24"/>
                <w:szCs w:val="24"/>
              </w:rPr>
              <w:t>RAL 7015.</w:t>
            </w:r>
          </w:p>
        </w:tc>
      </w:tr>
      <w:tr w:rsidR="003122BE" w:rsidRPr="00EC7845" w:rsidTr="003E5DA4">
        <w:trPr>
          <w:trHeight w:val="1963"/>
        </w:trPr>
        <w:tc>
          <w:tcPr>
            <w:tcW w:w="588" w:type="dxa"/>
          </w:tcPr>
          <w:p w:rsidR="003122BE" w:rsidRPr="0074438F" w:rsidRDefault="0057115D" w:rsidP="00DF4683">
            <w:pPr>
              <w:jc w:val="center"/>
              <w:rPr>
                <w:rFonts w:ascii="Times New Roman" w:hAnsi="Times New Roman" w:cs="Times New Roman"/>
                <w:sz w:val="24"/>
                <w:szCs w:val="24"/>
              </w:rPr>
            </w:pPr>
            <w:r w:rsidRPr="0074438F">
              <w:rPr>
                <w:rFonts w:ascii="Times New Roman" w:hAnsi="Times New Roman" w:cs="Times New Roman"/>
                <w:sz w:val="24"/>
                <w:szCs w:val="24"/>
              </w:rPr>
              <w:lastRenderedPageBreak/>
              <w:t>6</w:t>
            </w:r>
            <w:r w:rsidR="005B3B8B" w:rsidRPr="0074438F">
              <w:rPr>
                <w:rFonts w:ascii="Times New Roman" w:hAnsi="Times New Roman" w:cs="Times New Roman"/>
                <w:sz w:val="24"/>
                <w:szCs w:val="24"/>
              </w:rPr>
              <w:t>.</w:t>
            </w:r>
          </w:p>
        </w:tc>
        <w:tc>
          <w:tcPr>
            <w:tcW w:w="2121" w:type="dxa"/>
          </w:tcPr>
          <w:p w:rsidR="003122BE" w:rsidRPr="0074438F" w:rsidRDefault="003122BE" w:rsidP="00DF4683">
            <w:pPr>
              <w:rPr>
                <w:rFonts w:ascii="Times New Roman" w:hAnsi="Times New Roman" w:cs="Times New Roman"/>
                <w:sz w:val="24"/>
                <w:szCs w:val="24"/>
              </w:rPr>
            </w:pPr>
            <w:r w:rsidRPr="0074438F">
              <w:rPr>
                <w:rFonts w:ascii="Times New Roman" w:hAnsi="Times New Roman" w:cs="Times New Roman"/>
                <w:sz w:val="24"/>
                <w:szCs w:val="24"/>
              </w:rPr>
              <w:t>Тумбы</w:t>
            </w:r>
          </w:p>
        </w:tc>
        <w:tc>
          <w:tcPr>
            <w:tcW w:w="4345" w:type="dxa"/>
          </w:tcPr>
          <w:p w:rsidR="00861ACE" w:rsidRPr="0074438F" w:rsidRDefault="00861ACE" w:rsidP="00DF4683">
            <w:pPr>
              <w:jc w:val="center"/>
              <w:rPr>
                <w:rFonts w:ascii="Times New Roman" w:hAnsi="Times New Roman" w:cs="Times New Roman"/>
                <w:noProof/>
                <w:sz w:val="24"/>
                <w:szCs w:val="24"/>
              </w:rPr>
            </w:pPr>
          </w:p>
          <w:p w:rsidR="003122BE" w:rsidRPr="0074438F" w:rsidRDefault="003122BE" w:rsidP="00DF4683">
            <w:pPr>
              <w:jc w:val="center"/>
              <w:rPr>
                <w:rFonts w:ascii="Times New Roman" w:hAnsi="Times New Roman" w:cs="Times New Roman"/>
                <w:sz w:val="24"/>
                <w:szCs w:val="24"/>
              </w:rPr>
            </w:pPr>
            <w:r w:rsidRPr="0074438F">
              <w:rPr>
                <w:noProof/>
                <w:sz w:val="24"/>
                <w:szCs w:val="24"/>
              </w:rPr>
              <w:drawing>
                <wp:inline distT="0" distB="0" distL="0" distR="0">
                  <wp:extent cx="1344292" cy="2809875"/>
                  <wp:effectExtent l="0" t="0" r="0" b="0"/>
                  <wp:docPr id="71" name="Рисунок 71" descr="D:\Архитектура (общая)\НОРМЫ\КАЛАЧ-РЕКЛАМА\СХЕМА РК\СХЕМА РК\таблица\t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рхитектура (общая)\НОРМЫ\КАЛАЧ-РЕКЛАМА\СХЕМА РК\СХЕМА РК\таблица\tumba.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49" r="17613"/>
                          <a:stretch/>
                        </pic:blipFill>
                        <pic:spPr bwMode="auto">
                          <a:xfrm>
                            <a:off x="0" y="0"/>
                            <a:ext cx="1344292" cy="2809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4438F">
              <w:rPr>
                <w:noProof/>
                <w:sz w:val="24"/>
                <w:szCs w:val="24"/>
              </w:rPr>
              <w:drawing>
                <wp:inline distT="0" distB="0" distL="0" distR="0">
                  <wp:extent cx="1409700" cy="3193195"/>
                  <wp:effectExtent l="0" t="0" r="0" b="0"/>
                  <wp:docPr id="72" name="Рисунок 72" descr="D:\Архитектура (общая)\НОРМЫ\КАЛАЧ-РЕКЛАМА\СХЕМА РК\СХЕМА РК\таблица\тум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рхитектура (общая)\НОРМЫ\КАЛАЧ-РЕКЛАМА\СХЕМА РК\СХЕМА РК\таблица\тумба.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33"/>
                          <a:stretch/>
                        </pic:blipFill>
                        <pic:spPr bwMode="auto">
                          <a:xfrm>
                            <a:off x="0" y="0"/>
                            <a:ext cx="1431121" cy="3241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0459B" w:rsidRPr="0074438F" w:rsidRDefault="00F0459B" w:rsidP="007F6E7B">
            <w:pPr>
              <w:rPr>
                <w:rFonts w:ascii="Times New Roman" w:hAnsi="Times New Roman" w:cs="Times New Roman"/>
                <w:sz w:val="24"/>
                <w:szCs w:val="24"/>
              </w:rPr>
            </w:pPr>
          </w:p>
        </w:tc>
        <w:tc>
          <w:tcPr>
            <w:tcW w:w="7229" w:type="dxa"/>
          </w:tcPr>
          <w:p w:rsidR="008B7DE6" w:rsidRPr="0074438F" w:rsidRDefault="003122BE" w:rsidP="008B7DE6">
            <w:pPr>
              <w:pStyle w:val="af0"/>
              <w:rPr>
                <w:rFonts w:ascii="Times New Roman" w:hAnsi="Times New Roman" w:cs="Times New Roman"/>
                <w:color w:val="auto"/>
                <w:sz w:val="24"/>
                <w:szCs w:val="24"/>
              </w:rPr>
            </w:pPr>
            <w:r w:rsidRPr="0074438F">
              <w:rPr>
                <w:rFonts w:ascii="Times New Roman" w:hAnsi="Times New Roman" w:cs="Times New Roman"/>
                <w:color w:val="auto"/>
                <w:sz w:val="24"/>
                <w:szCs w:val="24"/>
              </w:rPr>
              <w:t>Тумбы — отдельно стоящие реклам</w:t>
            </w:r>
            <w:r w:rsidR="008B7DE6" w:rsidRPr="0074438F">
              <w:rPr>
                <w:rFonts w:ascii="Times New Roman" w:hAnsi="Times New Roman" w:cs="Times New Roman"/>
                <w:color w:val="auto"/>
                <w:sz w:val="24"/>
                <w:szCs w:val="24"/>
              </w:rPr>
              <w:t xml:space="preserve">ные конструкции малого </w:t>
            </w:r>
            <w:r w:rsidR="007F6E7B" w:rsidRPr="0074438F">
              <w:rPr>
                <w:rFonts w:ascii="Times New Roman" w:hAnsi="Times New Roman" w:cs="Times New Roman"/>
                <w:color w:val="auto"/>
                <w:sz w:val="24"/>
                <w:szCs w:val="24"/>
              </w:rPr>
              <w:t>формата</w:t>
            </w:r>
            <w:r w:rsidR="00AC6191" w:rsidRPr="0074438F">
              <w:rPr>
                <w:rFonts w:ascii="Times New Roman" w:hAnsi="Times New Roman" w:cs="Times New Roman"/>
                <w:color w:val="auto"/>
                <w:sz w:val="24"/>
                <w:szCs w:val="24"/>
              </w:rPr>
              <w:t>,</w:t>
            </w:r>
            <w:r w:rsidR="008B7DE6" w:rsidRPr="0074438F">
              <w:rPr>
                <w:rFonts w:ascii="Times New Roman" w:hAnsi="Times New Roman" w:cs="Times New Roman"/>
                <w:color w:val="auto"/>
                <w:sz w:val="24"/>
                <w:szCs w:val="24"/>
              </w:rPr>
              <w:t xml:space="preserve"> </w:t>
            </w:r>
            <w:r w:rsidRPr="0074438F">
              <w:rPr>
                <w:rFonts w:ascii="Times New Roman" w:hAnsi="Times New Roman" w:cs="Times New Roman"/>
                <w:color w:val="auto"/>
                <w:sz w:val="24"/>
                <w:szCs w:val="24"/>
              </w:rPr>
              <w:t>имеющие форму цилин</w:t>
            </w:r>
            <w:r w:rsidR="008B7DE6" w:rsidRPr="0074438F">
              <w:rPr>
                <w:rFonts w:ascii="Times New Roman" w:hAnsi="Times New Roman" w:cs="Times New Roman"/>
                <w:color w:val="auto"/>
                <w:sz w:val="24"/>
                <w:szCs w:val="24"/>
              </w:rPr>
              <w:t xml:space="preserve">дра и три внешние поверхности с </w:t>
            </w:r>
            <w:r w:rsidRPr="0074438F">
              <w:rPr>
                <w:rFonts w:ascii="Times New Roman" w:hAnsi="Times New Roman" w:cs="Times New Roman"/>
                <w:color w:val="auto"/>
                <w:sz w:val="24"/>
                <w:szCs w:val="24"/>
              </w:rPr>
              <w:t>информационными полями размером 1,4 м x 3,0 м для размещения рекламы.</w:t>
            </w:r>
            <w:r w:rsidRPr="0074438F">
              <w:rPr>
                <w:rFonts w:ascii="Times New Roman" w:hAnsi="Times New Roman" w:cs="Times New Roman"/>
                <w:color w:val="auto"/>
                <w:sz w:val="24"/>
                <w:szCs w:val="24"/>
              </w:rPr>
              <w:br/>
              <w:t xml:space="preserve">Площадь информационного поля тумбы определяется общей площадью трех ее сторон. Фундамент тумбы не должен выступать над уровнем дорожного покрытия. Тумбы </w:t>
            </w:r>
            <w:r w:rsidR="008B7DE6" w:rsidRPr="0074438F">
              <w:rPr>
                <w:rFonts w:ascii="Times New Roman" w:hAnsi="Times New Roman" w:cs="Times New Roman"/>
                <w:color w:val="auto"/>
                <w:sz w:val="24"/>
                <w:szCs w:val="24"/>
              </w:rPr>
              <w:t>могут иметь внутренний подсвет.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3122BE" w:rsidRPr="0074438F" w:rsidRDefault="003122BE" w:rsidP="00DF4683">
            <w:pPr>
              <w:pStyle w:val="af0"/>
              <w:rPr>
                <w:rFonts w:ascii="Times New Roman" w:hAnsi="Times New Roman" w:cs="Times New Roman"/>
                <w:color w:val="auto"/>
                <w:sz w:val="24"/>
                <w:szCs w:val="24"/>
              </w:rPr>
            </w:pPr>
          </w:p>
          <w:p w:rsidR="00F0459B" w:rsidRPr="0074438F" w:rsidRDefault="00861ACE" w:rsidP="00861ACE">
            <w:pPr>
              <w:pStyle w:val="af0"/>
              <w:rPr>
                <w:rFonts w:ascii="Times New Roman" w:hAnsi="Times New Roman" w:cs="Times New Roman"/>
                <w:color w:val="auto"/>
                <w:sz w:val="24"/>
                <w:szCs w:val="24"/>
              </w:rPr>
            </w:pPr>
            <w:r w:rsidRPr="0074438F">
              <w:rPr>
                <w:rStyle w:val="af1"/>
                <w:rFonts w:ascii="Times New Roman" w:hAnsi="Times New Roman" w:cs="Times New Roman"/>
                <w:color w:val="auto"/>
                <w:sz w:val="24"/>
                <w:szCs w:val="24"/>
              </w:rPr>
              <w:t>размер рекламного изображения:</w:t>
            </w:r>
            <w:r w:rsidRPr="0074438F">
              <w:rPr>
                <w:rFonts w:ascii="Times New Roman" w:hAnsi="Times New Roman" w:cs="Times New Roman"/>
                <w:color w:val="auto"/>
                <w:sz w:val="24"/>
                <w:szCs w:val="24"/>
              </w:rPr>
              <w:t xml:space="preserve"> 1400х3000 мм</w:t>
            </w:r>
            <w:r w:rsidR="003F1D03" w:rsidRPr="0074438F">
              <w:rPr>
                <w:rFonts w:ascii="Times New Roman" w:hAnsi="Times New Roman" w:cs="Times New Roman"/>
                <w:color w:val="auto"/>
                <w:sz w:val="24"/>
                <w:szCs w:val="24"/>
              </w:rPr>
              <w:t xml:space="preserve"> </w:t>
            </w:r>
            <w:r w:rsidR="003F1D03" w:rsidRPr="0074438F">
              <w:rPr>
                <w:color w:val="auto"/>
              </w:rPr>
              <w:t>1000 x 3</w:t>
            </w:r>
            <w:r w:rsidR="003709EF" w:rsidRPr="0074438F">
              <w:rPr>
                <w:color w:val="auto"/>
              </w:rPr>
              <w:t xml:space="preserve">000; </w:t>
            </w:r>
            <w:r w:rsidR="003F1D03" w:rsidRPr="0074438F">
              <w:rPr>
                <w:color w:val="auto"/>
              </w:rPr>
              <w:t>85</w:t>
            </w:r>
            <w:r w:rsidR="003709EF" w:rsidRPr="0074438F">
              <w:rPr>
                <w:color w:val="auto"/>
              </w:rPr>
              <w:t>0x</w:t>
            </w:r>
            <w:r w:rsidR="003F1D03" w:rsidRPr="0074438F">
              <w:rPr>
                <w:color w:val="auto"/>
              </w:rPr>
              <w:t>3</w:t>
            </w:r>
            <w:r w:rsidR="003709EF" w:rsidRPr="0074438F">
              <w:rPr>
                <w:color w:val="auto"/>
              </w:rPr>
              <w:t>000, 1</w:t>
            </w:r>
            <w:r w:rsidR="003F1D03" w:rsidRPr="0074438F">
              <w:rPr>
                <w:color w:val="auto"/>
              </w:rPr>
              <w:t>2</w:t>
            </w:r>
            <w:r w:rsidR="003709EF" w:rsidRPr="0074438F">
              <w:rPr>
                <w:color w:val="auto"/>
              </w:rPr>
              <w:t>00x1</w:t>
            </w:r>
            <w:r w:rsidR="003F1D03" w:rsidRPr="0074438F">
              <w:rPr>
                <w:color w:val="auto"/>
              </w:rPr>
              <w:t>8</w:t>
            </w:r>
            <w:r w:rsidR="003709EF" w:rsidRPr="0074438F">
              <w:rPr>
                <w:color w:val="auto"/>
              </w:rPr>
              <w:t>00</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техническое описание:</w:t>
            </w:r>
            <w:r w:rsidRPr="0074438F">
              <w:rPr>
                <w:rFonts w:ascii="Times New Roman" w:hAnsi="Times New Roman" w:cs="Times New Roman"/>
                <w:color w:val="auto"/>
                <w:sz w:val="24"/>
                <w:szCs w:val="24"/>
              </w:rPr>
              <w:br/>
              <w:t>3-х сторонняя конструкция. возможно использование механизма вращения</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каркас:</w:t>
            </w:r>
            <w:r w:rsidRPr="0074438F">
              <w:rPr>
                <w:rFonts w:ascii="Times New Roman" w:hAnsi="Times New Roman" w:cs="Times New Roman"/>
                <w:color w:val="auto"/>
                <w:sz w:val="24"/>
                <w:szCs w:val="24"/>
              </w:rPr>
              <w:t xml:space="preserve"> стальной профиль</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фундамент:</w:t>
            </w:r>
            <w:r w:rsidRPr="0074438F">
              <w:rPr>
                <w:rFonts w:ascii="Times New Roman" w:hAnsi="Times New Roman" w:cs="Times New Roman"/>
                <w:color w:val="auto"/>
                <w:sz w:val="24"/>
                <w:szCs w:val="24"/>
              </w:rPr>
              <w:t xml:space="preserve"> незаглубляемый</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облицовка:</w:t>
            </w:r>
            <w:r w:rsidRPr="0074438F">
              <w:rPr>
                <w:rFonts w:ascii="Times New Roman" w:hAnsi="Times New Roman" w:cs="Times New Roman"/>
                <w:color w:val="auto"/>
                <w:sz w:val="24"/>
                <w:szCs w:val="24"/>
              </w:rPr>
              <w:t xml:space="preserve"> алюминий или композитный материал</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освещение</w:t>
            </w:r>
            <w:r w:rsidRPr="0074438F">
              <w:rPr>
                <w:rFonts w:ascii="Times New Roman" w:hAnsi="Times New Roman" w:cs="Times New Roman"/>
                <w:color w:val="auto"/>
                <w:sz w:val="24"/>
                <w:szCs w:val="24"/>
              </w:rPr>
              <w:t xml:space="preserve">: внутренняя подсветка </w:t>
            </w:r>
            <w:r w:rsidR="008B7DE6" w:rsidRPr="0074438F">
              <w:rPr>
                <w:rFonts w:ascii="Times New Roman" w:hAnsi="Times New Roman" w:cs="Times New Roman"/>
                <w:color w:val="auto"/>
                <w:sz w:val="24"/>
                <w:szCs w:val="24"/>
              </w:rPr>
              <w:t>или без подсветки</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остекление:</w:t>
            </w:r>
            <w:r w:rsidRPr="0074438F">
              <w:rPr>
                <w:rFonts w:ascii="Times New Roman" w:hAnsi="Times New Roman" w:cs="Times New Roman"/>
                <w:color w:val="auto"/>
                <w:sz w:val="24"/>
                <w:szCs w:val="24"/>
              </w:rPr>
              <w:t xml:space="preserve"> литой поликарбонат </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цвет конструкции:</w:t>
            </w:r>
            <w:r w:rsidRPr="0074438F">
              <w:rPr>
                <w:rFonts w:ascii="Times New Roman" w:hAnsi="Times New Roman" w:cs="Times New Roman"/>
                <w:color w:val="auto"/>
                <w:sz w:val="24"/>
                <w:szCs w:val="24"/>
              </w:rPr>
              <w:t xml:space="preserve"> RAL 7015</w:t>
            </w:r>
          </w:p>
        </w:tc>
      </w:tr>
      <w:tr w:rsidR="003122BE" w:rsidRPr="00EC7845" w:rsidTr="003E5DA4">
        <w:tc>
          <w:tcPr>
            <w:tcW w:w="588" w:type="dxa"/>
          </w:tcPr>
          <w:p w:rsidR="003122BE" w:rsidRPr="0074438F" w:rsidRDefault="0057115D" w:rsidP="00DF4683">
            <w:pPr>
              <w:jc w:val="center"/>
              <w:rPr>
                <w:rFonts w:ascii="Times New Roman" w:hAnsi="Times New Roman" w:cs="Times New Roman"/>
                <w:sz w:val="24"/>
                <w:szCs w:val="24"/>
              </w:rPr>
            </w:pPr>
            <w:r w:rsidRPr="0074438F">
              <w:rPr>
                <w:rFonts w:ascii="Times New Roman" w:hAnsi="Times New Roman" w:cs="Times New Roman"/>
                <w:sz w:val="24"/>
                <w:szCs w:val="24"/>
              </w:rPr>
              <w:lastRenderedPageBreak/>
              <w:t>7</w:t>
            </w:r>
            <w:r w:rsidR="005B3B8B" w:rsidRPr="0074438F">
              <w:rPr>
                <w:rFonts w:ascii="Times New Roman" w:hAnsi="Times New Roman" w:cs="Times New Roman"/>
                <w:sz w:val="24"/>
                <w:szCs w:val="24"/>
              </w:rPr>
              <w:t>.</w:t>
            </w:r>
          </w:p>
        </w:tc>
        <w:tc>
          <w:tcPr>
            <w:tcW w:w="2121" w:type="dxa"/>
          </w:tcPr>
          <w:p w:rsidR="003122BE" w:rsidRPr="0074438F" w:rsidRDefault="003122BE" w:rsidP="00DF4683">
            <w:pPr>
              <w:rPr>
                <w:rFonts w:ascii="Times New Roman" w:hAnsi="Times New Roman" w:cs="Times New Roman"/>
                <w:sz w:val="24"/>
                <w:szCs w:val="24"/>
              </w:rPr>
            </w:pPr>
            <w:r w:rsidRPr="0074438F">
              <w:rPr>
                <w:rFonts w:ascii="Times New Roman" w:hAnsi="Times New Roman" w:cs="Times New Roman"/>
                <w:sz w:val="24"/>
                <w:szCs w:val="24"/>
              </w:rPr>
              <w:t>Пиллары</w:t>
            </w:r>
          </w:p>
        </w:tc>
        <w:tc>
          <w:tcPr>
            <w:tcW w:w="4345" w:type="dxa"/>
          </w:tcPr>
          <w:p w:rsidR="00861ACE" w:rsidRPr="0074438F" w:rsidRDefault="00861ACE" w:rsidP="00DF4683">
            <w:pPr>
              <w:jc w:val="center"/>
              <w:rPr>
                <w:rFonts w:ascii="Times New Roman" w:hAnsi="Times New Roman" w:cs="Times New Roman"/>
                <w:noProof/>
                <w:sz w:val="24"/>
                <w:szCs w:val="24"/>
              </w:rPr>
            </w:pPr>
          </w:p>
          <w:p w:rsidR="003122BE" w:rsidRPr="0074438F" w:rsidRDefault="003122BE" w:rsidP="00DF4683">
            <w:pPr>
              <w:jc w:val="center"/>
              <w:rPr>
                <w:rFonts w:ascii="Times New Roman" w:hAnsi="Times New Roman" w:cs="Times New Roman"/>
                <w:sz w:val="24"/>
                <w:szCs w:val="24"/>
              </w:rPr>
            </w:pPr>
            <w:r w:rsidRPr="0074438F">
              <w:rPr>
                <w:noProof/>
                <w:sz w:val="24"/>
                <w:szCs w:val="24"/>
              </w:rPr>
              <w:drawing>
                <wp:inline distT="0" distB="0" distL="0" distR="0">
                  <wp:extent cx="1438275" cy="3703555"/>
                  <wp:effectExtent l="0" t="0" r="0" b="0"/>
                  <wp:docPr id="73" name="Рисунок 73" descr="D:\Архитектура (общая)\НОРМЫ\КАЛАЧ-РЕКЛАМА\СХЕМА РК\СХЕМА РК\таблица\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рхитектура (общая)\НОРМЫ\КАЛАЧ-РЕКЛАМА\СХЕМА РК\СХЕМА РК\таблица\pillar.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66" r="28021"/>
                          <a:stretch/>
                        </pic:blipFill>
                        <pic:spPr bwMode="auto">
                          <a:xfrm>
                            <a:off x="0" y="0"/>
                            <a:ext cx="1450838" cy="3735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4438F">
              <w:rPr>
                <w:noProof/>
                <w:sz w:val="24"/>
                <w:szCs w:val="24"/>
              </w:rPr>
              <w:drawing>
                <wp:inline distT="0" distB="0" distL="0" distR="0">
                  <wp:extent cx="1162050" cy="3771900"/>
                  <wp:effectExtent l="0" t="0" r="0" b="0"/>
                  <wp:docPr id="74" name="Рисунок 74" descr="D:\Архитектура (общая)\НОРМЫ\КАЛАЧ-РЕКЛАМА\СХЕМА РК\СХЕМА РК\таблица\пилл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рхитектура (общая)\НОРМЫ\КАЛАЧ-РЕКЛАМА\СХЕМА РК\СХЕМА РК\таблица\пиллар.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41" r="9289"/>
                          <a:stretch/>
                        </pic:blipFill>
                        <pic:spPr bwMode="auto">
                          <a:xfrm>
                            <a:off x="0" y="0"/>
                            <a:ext cx="1162436" cy="3773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3122BE" w:rsidRPr="0074438F" w:rsidRDefault="003122BE" w:rsidP="00DF4683">
            <w:pPr>
              <w:pStyle w:val="af0"/>
              <w:rPr>
                <w:rFonts w:ascii="Times New Roman" w:hAnsi="Times New Roman" w:cs="Times New Roman"/>
                <w:color w:val="auto"/>
                <w:sz w:val="24"/>
                <w:szCs w:val="24"/>
              </w:rPr>
            </w:pPr>
            <w:r w:rsidRPr="0074438F">
              <w:rPr>
                <w:rFonts w:ascii="Times New Roman" w:hAnsi="Times New Roman" w:cs="Times New Roman"/>
                <w:color w:val="auto"/>
                <w:sz w:val="24"/>
                <w:szCs w:val="24"/>
              </w:rPr>
              <w:t>Пиллары — отдельно стоящие рекламные конструкции малого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w:t>
            </w:r>
            <w:r w:rsidRPr="0074438F">
              <w:rPr>
                <w:rFonts w:ascii="Times New Roman" w:hAnsi="Times New Roman" w:cs="Times New Roman"/>
                <w:color w:val="auto"/>
                <w:sz w:val="24"/>
                <w:szCs w:val="24"/>
              </w:rPr>
              <w:br/>
              <w:t xml:space="preserve">Площадь информационного поля пилларов определяется общей площадью двух (для двухсторонних пилларов) или трех (для трехсторонних пилларов) эксплуатируемых сторон. Пиллары </w:t>
            </w:r>
            <w:r w:rsidR="0074438F" w:rsidRPr="0074438F">
              <w:rPr>
                <w:rFonts w:ascii="Times New Roman" w:hAnsi="Times New Roman" w:cs="Times New Roman"/>
                <w:color w:val="auto"/>
                <w:sz w:val="24"/>
                <w:szCs w:val="24"/>
              </w:rPr>
              <w:t>могут иметь внутренний подсвет.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3122BE" w:rsidRPr="0074438F" w:rsidRDefault="00861ACE" w:rsidP="00DF4683">
            <w:pPr>
              <w:pStyle w:val="af0"/>
              <w:rPr>
                <w:rFonts w:ascii="Times New Roman" w:hAnsi="Times New Roman" w:cs="Times New Roman"/>
                <w:color w:val="auto"/>
                <w:sz w:val="24"/>
                <w:szCs w:val="24"/>
              </w:rPr>
            </w:pPr>
            <w:r w:rsidRPr="0074438F">
              <w:rPr>
                <w:rStyle w:val="af1"/>
                <w:rFonts w:ascii="Times New Roman" w:hAnsi="Times New Roman" w:cs="Times New Roman"/>
                <w:color w:val="auto"/>
                <w:sz w:val="24"/>
                <w:szCs w:val="24"/>
              </w:rPr>
              <w:t xml:space="preserve">размер рекламного изображения: </w:t>
            </w:r>
            <w:r w:rsidRPr="0074438F">
              <w:rPr>
                <w:rFonts w:ascii="Times New Roman" w:hAnsi="Times New Roman" w:cs="Times New Roman"/>
                <w:color w:val="auto"/>
                <w:sz w:val="24"/>
                <w:szCs w:val="24"/>
              </w:rPr>
              <w:br/>
              <w:t>1400х3000 мм</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 xml:space="preserve">техническое описание: </w:t>
            </w:r>
            <w:r w:rsidRPr="0074438F">
              <w:rPr>
                <w:rFonts w:ascii="Times New Roman" w:hAnsi="Times New Roman" w:cs="Times New Roman"/>
                <w:color w:val="auto"/>
                <w:sz w:val="24"/>
                <w:szCs w:val="24"/>
              </w:rPr>
              <w:br/>
              <w:t>2-х или 3-х сторонняя конструкция</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каркас:</w:t>
            </w:r>
            <w:r w:rsidRPr="0074438F">
              <w:rPr>
                <w:rFonts w:ascii="Times New Roman" w:hAnsi="Times New Roman" w:cs="Times New Roman"/>
                <w:color w:val="auto"/>
                <w:sz w:val="24"/>
                <w:szCs w:val="24"/>
              </w:rPr>
              <w:t xml:space="preserve"> стальной профиль</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фундамент:</w:t>
            </w:r>
            <w:r w:rsidRPr="0074438F">
              <w:rPr>
                <w:rFonts w:ascii="Times New Roman" w:hAnsi="Times New Roman" w:cs="Times New Roman"/>
                <w:color w:val="auto"/>
                <w:sz w:val="24"/>
                <w:szCs w:val="24"/>
              </w:rPr>
              <w:t xml:space="preserve"> незаглубляемый</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облицовка:</w:t>
            </w:r>
            <w:r w:rsidRPr="0074438F">
              <w:rPr>
                <w:rFonts w:ascii="Times New Roman" w:hAnsi="Times New Roman" w:cs="Times New Roman"/>
                <w:color w:val="auto"/>
                <w:sz w:val="24"/>
                <w:szCs w:val="24"/>
              </w:rPr>
              <w:t xml:space="preserve"> алюминий или</w:t>
            </w:r>
            <w:r w:rsidRPr="0074438F">
              <w:rPr>
                <w:rFonts w:ascii="Times New Roman" w:hAnsi="Times New Roman" w:cs="Times New Roman"/>
                <w:color w:val="auto"/>
                <w:sz w:val="24"/>
                <w:szCs w:val="24"/>
              </w:rPr>
              <w:br/>
              <w:t>композитный материал</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остекление:</w:t>
            </w:r>
            <w:r w:rsidRPr="0074438F">
              <w:rPr>
                <w:rFonts w:ascii="Times New Roman" w:hAnsi="Times New Roman" w:cs="Times New Roman"/>
                <w:color w:val="auto"/>
                <w:sz w:val="24"/>
                <w:szCs w:val="24"/>
              </w:rPr>
              <w:t xml:space="preserve"> литой поликарбонат</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освещение</w:t>
            </w:r>
            <w:r w:rsidRPr="0074438F">
              <w:rPr>
                <w:rFonts w:ascii="Times New Roman" w:hAnsi="Times New Roman" w:cs="Times New Roman"/>
                <w:color w:val="auto"/>
                <w:sz w:val="24"/>
                <w:szCs w:val="24"/>
              </w:rPr>
              <w:t xml:space="preserve">: </w:t>
            </w:r>
            <w:r w:rsidR="0074438F" w:rsidRPr="0074438F">
              <w:rPr>
                <w:rFonts w:ascii="Times New Roman" w:hAnsi="Times New Roman" w:cs="Times New Roman"/>
                <w:color w:val="auto"/>
                <w:sz w:val="24"/>
                <w:szCs w:val="24"/>
              </w:rPr>
              <w:t>внутренняя подсветка или без подсветки</w:t>
            </w:r>
            <w:r w:rsidRPr="0074438F">
              <w:rPr>
                <w:rFonts w:ascii="Times New Roman" w:hAnsi="Times New Roman" w:cs="Times New Roman"/>
                <w:color w:val="auto"/>
                <w:sz w:val="24"/>
                <w:szCs w:val="24"/>
              </w:rPr>
              <w:br/>
            </w:r>
            <w:r w:rsidRPr="0074438F">
              <w:rPr>
                <w:rStyle w:val="af1"/>
                <w:rFonts w:ascii="Times New Roman" w:hAnsi="Times New Roman" w:cs="Times New Roman"/>
                <w:color w:val="auto"/>
                <w:sz w:val="24"/>
                <w:szCs w:val="24"/>
              </w:rPr>
              <w:t>цвет конструкции:</w:t>
            </w:r>
            <w:r w:rsidRPr="0074438F">
              <w:rPr>
                <w:rFonts w:ascii="Times New Roman" w:hAnsi="Times New Roman" w:cs="Times New Roman"/>
                <w:color w:val="auto"/>
                <w:sz w:val="24"/>
                <w:szCs w:val="24"/>
              </w:rPr>
              <w:t xml:space="preserve"> </w:t>
            </w:r>
            <w:r w:rsidR="003122BE" w:rsidRPr="0074438F">
              <w:rPr>
                <w:rFonts w:ascii="Times New Roman" w:hAnsi="Times New Roman" w:cs="Times New Roman"/>
                <w:color w:val="auto"/>
                <w:sz w:val="24"/>
                <w:szCs w:val="24"/>
              </w:rPr>
              <w:t>RAL 7015</w:t>
            </w:r>
          </w:p>
          <w:p w:rsidR="003122BE" w:rsidRPr="0074438F" w:rsidRDefault="003122BE" w:rsidP="00DF4683">
            <w:pPr>
              <w:rPr>
                <w:rFonts w:ascii="Times New Roman" w:hAnsi="Times New Roman" w:cs="Times New Roman"/>
                <w:sz w:val="24"/>
                <w:szCs w:val="24"/>
              </w:rPr>
            </w:pPr>
          </w:p>
        </w:tc>
      </w:tr>
      <w:tr w:rsidR="003122BE" w:rsidRPr="00EC7845" w:rsidTr="003E5DA4">
        <w:tc>
          <w:tcPr>
            <w:tcW w:w="588" w:type="dxa"/>
          </w:tcPr>
          <w:p w:rsidR="003122BE" w:rsidRPr="0074438F" w:rsidRDefault="0057115D" w:rsidP="00DF4683">
            <w:pPr>
              <w:jc w:val="center"/>
              <w:rPr>
                <w:rFonts w:ascii="Times New Roman" w:hAnsi="Times New Roman" w:cs="Times New Roman"/>
                <w:sz w:val="24"/>
                <w:szCs w:val="24"/>
              </w:rPr>
            </w:pPr>
            <w:r w:rsidRPr="0074438F">
              <w:rPr>
                <w:rFonts w:ascii="Times New Roman" w:hAnsi="Times New Roman" w:cs="Times New Roman"/>
                <w:sz w:val="24"/>
                <w:szCs w:val="24"/>
              </w:rPr>
              <w:lastRenderedPageBreak/>
              <w:t>8</w:t>
            </w:r>
            <w:r w:rsidR="005B3B8B" w:rsidRPr="0074438F">
              <w:rPr>
                <w:rFonts w:ascii="Times New Roman" w:hAnsi="Times New Roman" w:cs="Times New Roman"/>
                <w:sz w:val="24"/>
                <w:szCs w:val="24"/>
              </w:rPr>
              <w:t>.</w:t>
            </w:r>
          </w:p>
        </w:tc>
        <w:tc>
          <w:tcPr>
            <w:tcW w:w="2121" w:type="dxa"/>
          </w:tcPr>
          <w:p w:rsidR="003122BE" w:rsidRPr="002407AE" w:rsidRDefault="00AA4AC5" w:rsidP="00DF4683">
            <w:pPr>
              <w:rPr>
                <w:rFonts w:ascii="Times New Roman" w:hAnsi="Times New Roman" w:cs="Times New Roman"/>
                <w:b/>
                <w:sz w:val="24"/>
                <w:szCs w:val="24"/>
              </w:rPr>
            </w:pPr>
            <w:r w:rsidRPr="002407AE">
              <w:rPr>
                <w:rStyle w:val="af1"/>
                <w:rFonts w:ascii="Times New Roman" w:hAnsi="Times New Roman" w:cs="Times New Roman"/>
                <w:b w:val="0"/>
                <w:sz w:val="24"/>
                <w:szCs w:val="24"/>
              </w:rPr>
              <w:t>Проекционные</w:t>
            </w:r>
            <w:r w:rsidR="002407AE" w:rsidRPr="002407AE">
              <w:rPr>
                <w:rStyle w:val="af1"/>
                <w:rFonts w:ascii="Times New Roman" w:hAnsi="Times New Roman" w:cs="Times New Roman"/>
                <w:b w:val="0"/>
                <w:sz w:val="24"/>
                <w:szCs w:val="24"/>
              </w:rPr>
              <w:t xml:space="preserve"> рекламные</w:t>
            </w:r>
            <w:r w:rsidRPr="002407AE">
              <w:rPr>
                <w:rStyle w:val="af1"/>
                <w:rFonts w:ascii="Times New Roman" w:hAnsi="Times New Roman" w:cs="Times New Roman"/>
                <w:b w:val="0"/>
                <w:sz w:val="24"/>
                <w:szCs w:val="24"/>
              </w:rPr>
              <w:t xml:space="preserve"> установки</w:t>
            </w:r>
          </w:p>
        </w:tc>
        <w:tc>
          <w:tcPr>
            <w:tcW w:w="4345" w:type="dxa"/>
          </w:tcPr>
          <w:p w:rsidR="003122BE" w:rsidRPr="0074438F" w:rsidRDefault="003122BE" w:rsidP="00DF4683">
            <w:pPr>
              <w:rPr>
                <w:rFonts w:ascii="Times New Roman" w:hAnsi="Times New Roman" w:cs="Times New Roman"/>
                <w:sz w:val="24"/>
                <w:szCs w:val="24"/>
              </w:rPr>
            </w:pPr>
            <w:r w:rsidRPr="0074438F">
              <w:rPr>
                <w:noProof/>
                <w:sz w:val="24"/>
                <w:szCs w:val="24"/>
              </w:rPr>
              <w:drawing>
                <wp:inline distT="0" distB="0" distL="0" distR="0">
                  <wp:extent cx="2705100" cy="2514600"/>
                  <wp:effectExtent l="0" t="0" r="0" b="0"/>
                  <wp:docPr id="85" name="Рисунок 85" descr="base_23732_126511_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732_126511_32"/>
                          <pic:cNvPicPr preferRelativeResize="0">
                            <a:picLocks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514600"/>
                          </a:xfrm>
                          <a:prstGeom prst="rect">
                            <a:avLst/>
                          </a:prstGeom>
                          <a:noFill/>
                          <a:ln>
                            <a:noFill/>
                          </a:ln>
                        </pic:spPr>
                      </pic:pic>
                    </a:graphicData>
                  </a:graphic>
                </wp:inline>
              </w:drawing>
            </w:r>
          </w:p>
        </w:tc>
        <w:tc>
          <w:tcPr>
            <w:tcW w:w="7229" w:type="dxa"/>
          </w:tcPr>
          <w:p w:rsidR="003122BE" w:rsidRPr="0074438F" w:rsidRDefault="003122BE" w:rsidP="00DF4683">
            <w:pPr>
              <w:rPr>
                <w:rFonts w:ascii="Times New Roman" w:hAnsi="Times New Roman" w:cs="Times New Roman"/>
                <w:sz w:val="24"/>
                <w:szCs w:val="24"/>
              </w:rPr>
            </w:pPr>
          </w:p>
          <w:p w:rsidR="003122BE" w:rsidRPr="0074438F" w:rsidRDefault="003122BE" w:rsidP="00DF4683">
            <w:pPr>
              <w:rPr>
                <w:rFonts w:ascii="Times New Roman" w:hAnsi="Times New Roman" w:cs="Times New Roman"/>
                <w:sz w:val="24"/>
                <w:szCs w:val="24"/>
              </w:rPr>
            </w:pPr>
            <w:r w:rsidRPr="0074438F">
              <w:rPr>
                <w:rStyle w:val="af1"/>
                <w:rFonts w:ascii="Times New Roman" w:hAnsi="Times New Roman" w:cs="Times New Roman"/>
                <w:sz w:val="24"/>
                <w:szCs w:val="24"/>
              </w:rPr>
              <w:t>Проекционные</w:t>
            </w:r>
            <w:r w:rsidR="002407AE">
              <w:rPr>
                <w:rStyle w:val="af1"/>
                <w:rFonts w:ascii="Times New Roman" w:hAnsi="Times New Roman" w:cs="Times New Roman"/>
                <w:sz w:val="24"/>
                <w:szCs w:val="24"/>
              </w:rPr>
              <w:t xml:space="preserve"> </w:t>
            </w:r>
            <w:r w:rsidR="002407AE" w:rsidRPr="002407AE">
              <w:rPr>
                <w:rStyle w:val="af1"/>
                <w:rFonts w:ascii="Times New Roman" w:hAnsi="Times New Roman" w:cs="Times New Roman"/>
                <w:sz w:val="24"/>
                <w:szCs w:val="24"/>
              </w:rPr>
              <w:t>рекламные</w:t>
            </w:r>
            <w:r w:rsidRPr="0074438F">
              <w:rPr>
                <w:rStyle w:val="af1"/>
                <w:rFonts w:ascii="Times New Roman" w:hAnsi="Times New Roman" w:cs="Times New Roman"/>
                <w:sz w:val="24"/>
                <w:szCs w:val="24"/>
              </w:rPr>
              <w:t xml:space="preserve"> установки</w:t>
            </w:r>
            <w:r w:rsidRPr="0074438F">
              <w:rPr>
                <w:rFonts w:ascii="Times New Roman" w:hAnsi="Times New Roman" w:cs="Times New Roman"/>
                <w:sz w:val="24"/>
                <w:szCs w:val="24"/>
              </w:rPr>
              <w:t xml:space="preserve"> — рекламные конструкции, предназначенные для воспроизведения изображения на земле, на плоскостях стен и в объеме, состоящие из проецирующего устройства и поверхности (экрана) или объема, в котором формируется рекламное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3273E3" w:rsidRPr="0074438F" w:rsidRDefault="003273E3" w:rsidP="00DF4683">
            <w:pPr>
              <w:rPr>
                <w:rFonts w:ascii="Times New Roman" w:hAnsi="Times New Roman" w:cs="Times New Roman"/>
                <w:sz w:val="24"/>
                <w:szCs w:val="24"/>
              </w:rPr>
            </w:pPr>
          </w:p>
          <w:p w:rsidR="00B07085" w:rsidRPr="009B44AF" w:rsidRDefault="00B07085" w:rsidP="00B07085">
            <w:pPr>
              <w:rPr>
                <w:rStyle w:val="w"/>
                <w:rFonts w:ascii="Times New Roman" w:hAnsi="Times New Roman" w:cs="Times New Roman"/>
                <w:sz w:val="24"/>
                <w:szCs w:val="24"/>
              </w:rPr>
            </w:pPr>
            <w:r w:rsidRPr="0074438F">
              <w:rPr>
                <w:rStyle w:val="w"/>
                <w:rFonts w:ascii="Times New Roman" w:hAnsi="Times New Roman" w:cs="Times New Roman"/>
                <w:sz w:val="24"/>
                <w:szCs w:val="24"/>
                <w:shd w:val="clear" w:color="auto" w:fill="FFFFFF"/>
              </w:rPr>
              <w:t>Данные</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рекламные</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конструкции</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выполняются</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по</w:t>
            </w:r>
            <w:r>
              <w:rPr>
                <w:rStyle w:val="w"/>
                <w:rFonts w:ascii="Times New Roman" w:hAnsi="Times New Roman" w:cs="Times New Roman"/>
                <w:sz w:val="24"/>
                <w:szCs w:val="24"/>
                <w:shd w:val="clear" w:color="auto" w:fill="FFFFFF"/>
              </w:rPr>
              <w:t xml:space="preserve"> </w:t>
            </w:r>
            <w:r w:rsidRPr="0074438F">
              <w:rPr>
                <w:rStyle w:val="w"/>
                <w:rFonts w:ascii="Times New Roman" w:hAnsi="Times New Roman" w:cs="Times New Roman"/>
                <w:sz w:val="24"/>
                <w:szCs w:val="24"/>
                <w:shd w:val="clear" w:color="auto" w:fill="FFFFFF"/>
              </w:rPr>
              <w:t>индивидуальным</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проектам</w:t>
            </w:r>
          </w:p>
          <w:p w:rsidR="003273E3" w:rsidRPr="0074438F" w:rsidRDefault="003273E3" w:rsidP="00FC42A1">
            <w:pPr>
              <w:pStyle w:val="af0"/>
              <w:rPr>
                <w:rFonts w:ascii="Times New Roman" w:hAnsi="Times New Roman" w:cs="Times New Roman"/>
                <w:color w:val="auto"/>
                <w:sz w:val="24"/>
                <w:szCs w:val="24"/>
              </w:rPr>
            </w:pPr>
          </w:p>
        </w:tc>
      </w:tr>
      <w:tr w:rsidR="003122BE" w:rsidRPr="00EC7845" w:rsidTr="003E5DA4">
        <w:tc>
          <w:tcPr>
            <w:tcW w:w="588" w:type="dxa"/>
          </w:tcPr>
          <w:p w:rsidR="003122BE" w:rsidRPr="0074438F" w:rsidRDefault="0057115D" w:rsidP="00DF4683">
            <w:pPr>
              <w:jc w:val="center"/>
              <w:rPr>
                <w:rFonts w:ascii="Times New Roman" w:hAnsi="Times New Roman" w:cs="Times New Roman"/>
                <w:sz w:val="24"/>
                <w:szCs w:val="24"/>
              </w:rPr>
            </w:pPr>
            <w:r w:rsidRPr="0074438F">
              <w:rPr>
                <w:rFonts w:ascii="Times New Roman" w:hAnsi="Times New Roman" w:cs="Times New Roman"/>
                <w:sz w:val="24"/>
                <w:szCs w:val="24"/>
              </w:rPr>
              <w:t>9</w:t>
            </w:r>
            <w:r w:rsidR="005B3B8B" w:rsidRPr="0074438F">
              <w:rPr>
                <w:rFonts w:ascii="Times New Roman" w:hAnsi="Times New Roman" w:cs="Times New Roman"/>
                <w:sz w:val="24"/>
                <w:szCs w:val="24"/>
              </w:rPr>
              <w:t>.</w:t>
            </w:r>
          </w:p>
        </w:tc>
        <w:tc>
          <w:tcPr>
            <w:tcW w:w="2121" w:type="dxa"/>
          </w:tcPr>
          <w:p w:rsidR="003122BE" w:rsidRPr="002407AE" w:rsidRDefault="00AA4AC5" w:rsidP="00DF4683">
            <w:pPr>
              <w:rPr>
                <w:rFonts w:ascii="Times New Roman" w:hAnsi="Times New Roman" w:cs="Times New Roman"/>
                <w:b/>
                <w:sz w:val="24"/>
                <w:szCs w:val="24"/>
              </w:rPr>
            </w:pPr>
            <w:r w:rsidRPr="002407AE">
              <w:rPr>
                <w:rStyle w:val="af1"/>
                <w:rFonts w:ascii="Times New Roman" w:hAnsi="Times New Roman" w:cs="Times New Roman"/>
                <w:b w:val="0"/>
                <w:sz w:val="24"/>
                <w:szCs w:val="24"/>
              </w:rPr>
              <w:t xml:space="preserve">Объемно-пространственные </w:t>
            </w:r>
            <w:r w:rsidR="002407AE" w:rsidRPr="002407AE">
              <w:rPr>
                <w:rStyle w:val="af1"/>
                <w:rFonts w:ascii="Times New Roman" w:hAnsi="Times New Roman" w:cs="Times New Roman"/>
                <w:b w:val="0"/>
                <w:sz w:val="24"/>
                <w:szCs w:val="24"/>
              </w:rPr>
              <w:t xml:space="preserve"> рекламные </w:t>
            </w:r>
            <w:r w:rsidRPr="002407AE">
              <w:rPr>
                <w:rStyle w:val="af1"/>
                <w:rFonts w:ascii="Times New Roman" w:hAnsi="Times New Roman" w:cs="Times New Roman"/>
                <w:b w:val="0"/>
                <w:sz w:val="24"/>
                <w:szCs w:val="24"/>
              </w:rPr>
              <w:t>конструкции</w:t>
            </w:r>
          </w:p>
        </w:tc>
        <w:tc>
          <w:tcPr>
            <w:tcW w:w="4345" w:type="dxa"/>
          </w:tcPr>
          <w:p w:rsidR="00DD227C" w:rsidRPr="0074438F" w:rsidRDefault="003122BE" w:rsidP="00861ACE">
            <w:pPr>
              <w:jc w:val="center"/>
              <w:rPr>
                <w:rFonts w:ascii="Times New Roman" w:hAnsi="Times New Roman" w:cs="Times New Roman"/>
                <w:noProof/>
                <w:sz w:val="24"/>
                <w:szCs w:val="24"/>
              </w:rPr>
            </w:pPr>
            <w:r w:rsidRPr="0074438F">
              <w:rPr>
                <w:noProof/>
                <w:sz w:val="24"/>
                <w:szCs w:val="24"/>
              </w:rPr>
              <w:drawing>
                <wp:inline distT="0" distB="0" distL="0" distR="0">
                  <wp:extent cx="1428750" cy="2571750"/>
                  <wp:effectExtent l="0" t="0" r="0" b="0"/>
                  <wp:docPr id="86" name="Рисунок 86" descr="base_23732_126511_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732_126511_22"/>
                          <pic:cNvPicPr preferRelativeResize="0">
                            <a:picLocks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87" cy="2575236"/>
                          </a:xfrm>
                          <a:prstGeom prst="rect">
                            <a:avLst/>
                          </a:prstGeom>
                          <a:noFill/>
                          <a:ln>
                            <a:noFill/>
                          </a:ln>
                        </pic:spPr>
                      </pic:pic>
                    </a:graphicData>
                  </a:graphic>
                </wp:inline>
              </w:drawing>
            </w:r>
          </w:p>
          <w:p w:rsidR="003122BE" w:rsidRPr="0074438F" w:rsidRDefault="003122BE" w:rsidP="00861ACE">
            <w:pPr>
              <w:jc w:val="center"/>
              <w:rPr>
                <w:rFonts w:ascii="Times New Roman" w:hAnsi="Times New Roman" w:cs="Times New Roman"/>
                <w:sz w:val="24"/>
                <w:szCs w:val="24"/>
              </w:rPr>
            </w:pPr>
          </w:p>
        </w:tc>
        <w:tc>
          <w:tcPr>
            <w:tcW w:w="7229" w:type="dxa"/>
          </w:tcPr>
          <w:p w:rsidR="003273E3" w:rsidRPr="009B44AF" w:rsidRDefault="003122BE" w:rsidP="007F6E7B">
            <w:pPr>
              <w:rPr>
                <w:rStyle w:val="w"/>
                <w:rFonts w:ascii="Times New Roman" w:hAnsi="Times New Roman" w:cs="Times New Roman"/>
                <w:sz w:val="24"/>
                <w:szCs w:val="24"/>
              </w:rPr>
            </w:pPr>
            <w:r w:rsidRPr="0074438F">
              <w:rPr>
                <w:rStyle w:val="af1"/>
                <w:rFonts w:ascii="Times New Roman" w:hAnsi="Times New Roman" w:cs="Times New Roman"/>
                <w:sz w:val="24"/>
                <w:szCs w:val="24"/>
              </w:rPr>
              <w:t xml:space="preserve">Объемно-пространственные </w:t>
            </w:r>
            <w:r w:rsidR="002407AE" w:rsidRPr="002407AE">
              <w:rPr>
                <w:rStyle w:val="af1"/>
                <w:rFonts w:ascii="Times New Roman" w:hAnsi="Times New Roman" w:cs="Times New Roman"/>
                <w:sz w:val="24"/>
                <w:szCs w:val="24"/>
              </w:rPr>
              <w:t>рекламные</w:t>
            </w:r>
            <w:r w:rsidR="002407AE" w:rsidRPr="0074438F">
              <w:rPr>
                <w:rStyle w:val="af1"/>
                <w:rFonts w:ascii="Times New Roman" w:hAnsi="Times New Roman" w:cs="Times New Roman"/>
                <w:sz w:val="24"/>
                <w:szCs w:val="24"/>
              </w:rPr>
              <w:t xml:space="preserve"> </w:t>
            </w:r>
            <w:r w:rsidRPr="0074438F">
              <w:rPr>
                <w:rStyle w:val="af1"/>
                <w:rFonts w:ascii="Times New Roman" w:hAnsi="Times New Roman" w:cs="Times New Roman"/>
                <w:sz w:val="24"/>
                <w:szCs w:val="24"/>
              </w:rPr>
              <w:t>конструкции</w:t>
            </w:r>
            <w:r w:rsidRPr="0074438F">
              <w:rPr>
                <w:rFonts w:ascii="Times New Roman" w:hAnsi="Times New Roman" w:cs="Times New Roman"/>
                <w:sz w:val="24"/>
                <w:szCs w:val="24"/>
              </w:rPr>
              <w:t xml:space="preserve"> — рекламные конструкции в виде объемных элементов, не имеющие плоских поверхностей, размер которых превышает 1×1 м. Выполняются по индивидуальным проектам, площадь информационного поля объемно-пространственных конструкций определяется расчетным путем.</w:t>
            </w:r>
            <w:r w:rsidR="009B44AF">
              <w:rPr>
                <w:rFonts w:ascii="Times New Roman" w:hAnsi="Times New Roman" w:cs="Times New Roman"/>
                <w:sz w:val="24"/>
                <w:szCs w:val="24"/>
              </w:rPr>
              <w:t xml:space="preserve"> </w:t>
            </w:r>
            <w:r w:rsidR="00AC6191">
              <w:rPr>
                <w:rFonts w:ascii="Times New Roman" w:hAnsi="Times New Roman" w:cs="Times New Roman"/>
                <w:sz w:val="24"/>
                <w:szCs w:val="24"/>
              </w:rPr>
              <w:t>О</w:t>
            </w:r>
            <w:r w:rsidR="004C6E29" w:rsidRPr="0074438F">
              <w:rPr>
                <w:rFonts w:ascii="Times New Roman" w:hAnsi="Times New Roman" w:cs="Times New Roman"/>
                <w:sz w:val="24"/>
                <w:szCs w:val="24"/>
              </w:rPr>
              <w:t>бъемно-пространственные рекламные конструкции - конструкции, на которых для размещения информации используется как объем конструкции, так и ее поверхность. Площадь информационного поля объемно-пространственной рекламной конструкции определяется как произведение длины и ширины рекламной конструкци</w:t>
            </w:r>
            <w:r w:rsidR="009B44AF">
              <w:rPr>
                <w:rFonts w:ascii="Times New Roman" w:hAnsi="Times New Roman" w:cs="Times New Roman"/>
                <w:sz w:val="24"/>
                <w:szCs w:val="24"/>
              </w:rPr>
              <w:t xml:space="preserve">и. </w:t>
            </w:r>
          </w:p>
          <w:p w:rsidR="009B44AF" w:rsidRDefault="009B44AF" w:rsidP="00E3285B">
            <w:pPr>
              <w:pStyle w:val="af0"/>
              <w:rPr>
                <w:rStyle w:val="af1"/>
                <w:rFonts w:ascii="Times New Roman" w:hAnsi="Times New Roman" w:cs="Times New Roman"/>
                <w:color w:val="FF0000"/>
                <w:sz w:val="24"/>
                <w:szCs w:val="24"/>
              </w:rPr>
            </w:pPr>
          </w:p>
          <w:p w:rsidR="00E3285B" w:rsidRPr="009B44AF" w:rsidRDefault="00E3285B" w:rsidP="00E3285B">
            <w:pPr>
              <w:pStyle w:val="af0"/>
              <w:rPr>
                <w:rStyle w:val="af1"/>
                <w:rFonts w:ascii="Times New Roman" w:hAnsi="Times New Roman" w:cs="Times New Roman"/>
                <w:b w:val="0"/>
                <w:bCs w:val="0"/>
                <w:color w:val="auto"/>
                <w:sz w:val="24"/>
                <w:szCs w:val="24"/>
              </w:rPr>
            </w:pPr>
            <w:r w:rsidRPr="009B44AF">
              <w:rPr>
                <w:rStyle w:val="af1"/>
                <w:rFonts w:ascii="Times New Roman" w:hAnsi="Times New Roman" w:cs="Times New Roman"/>
                <w:color w:val="auto"/>
                <w:sz w:val="24"/>
                <w:szCs w:val="24"/>
              </w:rPr>
              <w:t>размер рекламного изображения:</w:t>
            </w:r>
            <w:r w:rsidRPr="009B44AF">
              <w:rPr>
                <w:rFonts w:ascii="Times New Roman" w:hAnsi="Times New Roman" w:cs="Times New Roman"/>
                <w:color w:val="auto"/>
                <w:sz w:val="24"/>
                <w:szCs w:val="24"/>
              </w:rPr>
              <w:t xml:space="preserve"> </w:t>
            </w:r>
            <w:r w:rsidR="007F6E7B" w:rsidRPr="009B44AF">
              <w:rPr>
                <w:rFonts w:ascii="Times New Roman" w:hAnsi="Times New Roman" w:cs="Times New Roman"/>
                <w:color w:val="auto"/>
                <w:sz w:val="24"/>
                <w:szCs w:val="24"/>
              </w:rPr>
              <w:t>определяется расчетным путем</w:t>
            </w:r>
            <w:r w:rsidRPr="009B44AF">
              <w:rPr>
                <w:rFonts w:ascii="Times New Roman" w:hAnsi="Times New Roman" w:cs="Times New Roman"/>
                <w:color w:val="auto"/>
                <w:sz w:val="24"/>
                <w:szCs w:val="24"/>
              </w:rPr>
              <w:br/>
            </w:r>
            <w:r w:rsidRPr="009B44AF">
              <w:rPr>
                <w:rStyle w:val="af1"/>
                <w:rFonts w:ascii="Times New Roman" w:hAnsi="Times New Roman" w:cs="Times New Roman"/>
                <w:color w:val="auto"/>
                <w:sz w:val="24"/>
                <w:szCs w:val="24"/>
              </w:rPr>
              <w:t>техническое описание:</w:t>
            </w:r>
            <w:r w:rsidR="007F6E7B" w:rsidRPr="009B44AF">
              <w:rPr>
                <w:rFonts w:ascii="Times New Roman" w:hAnsi="Times New Roman" w:cs="Times New Roman"/>
                <w:color w:val="auto"/>
                <w:sz w:val="24"/>
                <w:szCs w:val="24"/>
              </w:rPr>
              <w:t xml:space="preserve"> по индивидуальному проекту</w:t>
            </w:r>
            <w:r w:rsidRPr="009B44AF">
              <w:rPr>
                <w:rFonts w:ascii="Times New Roman" w:hAnsi="Times New Roman" w:cs="Times New Roman"/>
                <w:color w:val="auto"/>
                <w:sz w:val="24"/>
                <w:szCs w:val="24"/>
              </w:rPr>
              <w:br/>
            </w:r>
            <w:r w:rsidRPr="009B44AF">
              <w:rPr>
                <w:rStyle w:val="af1"/>
                <w:rFonts w:ascii="Times New Roman" w:hAnsi="Times New Roman" w:cs="Times New Roman"/>
                <w:color w:val="auto"/>
                <w:sz w:val="24"/>
                <w:szCs w:val="24"/>
              </w:rPr>
              <w:t>каркас</w:t>
            </w:r>
            <w:r w:rsidR="009B44AF" w:rsidRPr="009B44AF">
              <w:rPr>
                <w:rStyle w:val="af1"/>
                <w:rFonts w:ascii="Times New Roman" w:hAnsi="Times New Roman" w:cs="Times New Roman"/>
                <w:color w:val="auto"/>
                <w:sz w:val="24"/>
                <w:szCs w:val="24"/>
              </w:rPr>
              <w:t>, фундамент, облицовка, остекление, освещение, цвет конструкции</w:t>
            </w:r>
            <w:r w:rsidRPr="009B44AF">
              <w:rPr>
                <w:rStyle w:val="af1"/>
                <w:rFonts w:ascii="Times New Roman" w:hAnsi="Times New Roman" w:cs="Times New Roman"/>
                <w:color w:val="auto"/>
                <w:sz w:val="24"/>
                <w:szCs w:val="24"/>
              </w:rPr>
              <w:t>:</w:t>
            </w:r>
            <w:r w:rsidRPr="009B44AF">
              <w:rPr>
                <w:rFonts w:ascii="Times New Roman" w:hAnsi="Times New Roman" w:cs="Times New Roman"/>
                <w:color w:val="auto"/>
                <w:sz w:val="24"/>
                <w:szCs w:val="24"/>
              </w:rPr>
              <w:t xml:space="preserve"> </w:t>
            </w:r>
            <w:r w:rsidR="007F6E7B" w:rsidRPr="009B44AF">
              <w:rPr>
                <w:rFonts w:ascii="Times New Roman" w:hAnsi="Times New Roman" w:cs="Times New Roman"/>
                <w:color w:val="auto"/>
                <w:sz w:val="24"/>
                <w:szCs w:val="24"/>
              </w:rPr>
              <w:t>по индивидуальному проекту</w:t>
            </w:r>
            <w:r w:rsidRPr="009B44AF">
              <w:rPr>
                <w:rStyle w:val="af1"/>
                <w:rFonts w:ascii="Times New Roman" w:hAnsi="Times New Roman" w:cs="Times New Roman"/>
                <w:b w:val="0"/>
                <w:color w:val="auto"/>
                <w:sz w:val="24"/>
                <w:szCs w:val="24"/>
              </w:rPr>
              <w:t xml:space="preserve"> </w:t>
            </w:r>
          </w:p>
          <w:p w:rsidR="00B07085" w:rsidRPr="009B44AF" w:rsidRDefault="00B07085" w:rsidP="00B07085">
            <w:pPr>
              <w:rPr>
                <w:rStyle w:val="w"/>
                <w:rFonts w:ascii="Times New Roman" w:hAnsi="Times New Roman" w:cs="Times New Roman"/>
                <w:sz w:val="24"/>
                <w:szCs w:val="24"/>
              </w:rPr>
            </w:pPr>
            <w:r w:rsidRPr="0074438F">
              <w:rPr>
                <w:rStyle w:val="w"/>
                <w:rFonts w:ascii="Times New Roman" w:hAnsi="Times New Roman" w:cs="Times New Roman"/>
                <w:sz w:val="24"/>
                <w:szCs w:val="24"/>
                <w:shd w:val="clear" w:color="auto" w:fill="FFFFFF"/>
              </w:rPr>
              <w:t>Данные</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рекламные</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конструкции</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выполняются</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по</w:t>
            </w:r>
            <w:r>
              <w:rPr>
                <w:rStyle w:val="w"/>
                <w:rFonts w:ascii="Times New Roman" w:hAnsi="Times New Roman" w:cs="Times New Roman"/>
                <w:sz w:val="24"/>
                <w:szCs w:val="24"/>
                <w:shd w:val="clear" w:color="auto" w:fill="FFFFFF"/>
              </w:rPr>
              <w:t xml:space="preserve"> </w:t>
            </w:r>
            <w:r w:rsidRPr="0074438F">
              <w:rPr>
                <w:rStyle w:val="w"/>
                <w:rFonts w:ascii="Times New Roman" w:hAnsi="Times New Roman" w:cs="Times New Roman"/>
                <w:sz w:val="24"/>
                <w:szCs w:val="24"/>
                <w:shd w:val="clear" w:color="auto" w:fill="FFFFFF"/>
              </w:rPr>
              <w:t>индивидуальным</w:t>
            </w:r>
            <w:r w:rsidRPr="0074438F">
              <w:rPr>
                <w:rStyle w:val="apple-converted-space"/>
                <w:rFonts w:ascii="Times New Roman" w:hAnsi="Times New Roman" w:cs="Times New Roman"/>
                <w:sz w:val="24"/>
                <w:szCs w:val="24"/>
                <w:shd w:val="clear" w:color="auto" w:fill="FFFFFF"/>
              </w:rPr>
              <w:t> </w:t>
            </w:r>
            <w:r w:rsidRPr="0074438F">
              <w:rPr>
                <w:rStyle w:val="w"/>
                <w:rFonts w:ascii="Times New Roman" w:hAnsi="Times New Roman" w:cs="Times New Roman"/>
                <w:sz w:val="24"/>
                <w:szCs w:val="24"/>
                <w:shd w:val="clear" w:color="auto" w:fill="FFFFFF"/>
              </w:rPr>
              <w:t>проектам</w:t>
            </w:r>
          </w:p>
          <w:p w:rsidR="00F0459B" w:rsidRPr="0074438F" w:rsidRDefault="00F0459B" w:rsidP="00FC42A1">
            <w:pPr>
              <w:pStyle w:val="af0"/>
              <w:rPr>
                <w:rFonts w:ascii="Times New Roman" w:hAnsi="Times New Roman" w:cs="Times New Roman"/>
                <w:color w:val="auto"/>
                <w:sz w:val="24"/>
                <w:szCs w:val="24"/>
              </w:rPr>
            </w:pPr>
          </w:p>
        </w:tc>
      </w:tr>
      <w:tr w:rsidR="003122BE" w:rsidRPr="00EC7845" w:rsidTr="003E5DA4">
        <w:tc>
          <w:tcPr>
            <w:tcW w:w="588" w:type="dxa"/>
          </w:tcPr>
          <w:p w:rsidR="003122BE" w:rsidRPr="00D829BB" w:rsidRDefault="0057115D" w:rsidP="00DF4683">
            <w:pPr>
              <w:jc w:val="center"/>
              <w:rPr>
                <w:rFonts w:ascii="Times New Roman" w:hAnsi="Times New Roman" w:cs="Times New Roman"/>
                <w:sz w:val="24"/>
                <w:szCs w:val="24"/>
              </w:rPr>
            </w:pPr>
            <w:r w:rsidRPr="00D829BB">
              <w:rPr>
                <w:rFonts w:ascii="Times New Roman" w:hAnsi="Times New Roman" w:cs="Times New Roman"/>
                <w:sz w:val="24"/>
                <w:szCs w:val="24"/>
              </w:rPr>
              <w:lastRenderedPageBreak/>
              <w:t>10</w:t>
            </w:r>
            <w:r w:rsidR="005B3B8B" w:rsidRPr="00D829BB">
              <w:rPr>
                <w:rFonts w:ascii="Times New Roman" w:hAnsi="Times New Roman" w:cs="Times New Roman"/>
                <w:sz w:val="24"/>
                <w:szCs w:val="24"/>
              </w:rPr>
              <w:t>.</w:t>
            </w:r>
          </w:p>
        </w:tc>
        <w:tc>
          <w:tcPr>
            <w:tcW w:w="2121" w:type="dxa"/>
          </w:tcPr>
          <w:p w:rsidR="003122BE" w:rsidRPr="00C75D12" w:rsidRDefault="00AA4AC5" w:rsidP="00DF4683">
            <w:pPr>
              <w:rPr>
                <w:rFonts w:ascii="Times New Roman" w:hAnsi="Times New Roman" w:cs="Times New Roman"/>
                <w:b/>
                <w:sz w:val="24"/>
                <w:szCs w:val="24"/>
              </w:rPr>
            </w:pPr>
            <w:r w:rsidRPr="00C75D12">
              <w:rPr>
                <w:rStyle w:val="af1"/>
                <w:rFonts w:ascii="Times New Roman" w:hAnsi="Times New Roman" w:cs="Times New Roman"/>
                <w:b w:val="0"/>
                <w:sz w:val="24"/>
                <w:szCs w:val="24"/>
              </w:rPr>
              <w:t>Стеллы</w:t>
            </w:r>
          </w:p>
        </w:tc>
        <w:tc>
          <w:tcPr>
            <w:tcW w:w="4345" w:type="dxa"/>
          </w:tcPr>
          <w:p w:rsidR="00FD5119" w:rsidRPr="00D829BB" w:rsidRDefault="00FD5119" w:rsidP="00DF4683">
            <w:pPr>
              <w:rPr>
                <w:rFonts w:ascii="Times New Roman" w:hAnsi="Times New Roman" w:cs="Times New Roman"/>
                <w:sz w:val="24"/>
                <w:szCs w:val="24"/>
              </w:rPr>
            </w:pPr>
          </w:p>
          <w:p w:rsidR="00FD5119" w:rsidRPr="00D829BB" w:rsidRDefault="003122BE" w:rsidP="00FD5119">
            <w:pPr>
              <w:jc w:val="center"/>
              <w:rPr>
                <w:rFonts w:ascii="Times New Roman" w:hAnsi="Times New Roman" w:cs="Times New Roman"/>
                <w:sz w:val="24"/>
                <w:szCs w:val="24"/>
              </w:rPr>
            </w:pPr>
            <w:r w:rsidRPr="00D829BB">
              <w:rPr>
                <w:noProof/>
                <w:sz w:val="24"/>
                <w:szCs w:val="24"/>
              </w:rPr>
              <w:drawing>
                <wp:inline distT="0" distB="0" distL="0" distR="0">
                  <wp:extent cx="1990725" cy="2989969"/>
                  <wp:effectExtent l="0" t="0" r="0" b="0"/>
                  <wp:docPr id="87" name="Рисунок 87" descr="D:\Архитектура (общая)\НОРМЫ\КАЛАЧ-РЕКЛАМА\СХЕМА РК\СХЕМА РК\таблица\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рхитектура (общая)\НОРМЫ\КАЛАЧ-РЕКЛАМА\СХЕМА РК\СХЕМА РК\таблица\drawing.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881"/>
                          <a:stretch/>
                        </pic:blipFill>
                        <pic:spPr bwMode="auto">
                          <a:xfrm>
                            <a:off x="0" y="0"/>
                            <a:ext cx="1991528" cy="2991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5119" w:rsidRPr="00D829BB" w:rsidRDefault="00FD5119" w:rsidP="00FD5119">
            <w:pPr>
              <w:rPr>
                <w:rFonts w:ascii="Times New Roman" w:hAnsi="Times New Roman" w:cs="Times New Roman"/>
                <w:sz w:val="24"/>
                <w:szCs w:val="24"/>
              </w:rPr>
            </w:pPr>
          </w:p>
          <w:p w:rsidR="003122BE" w:rsidRPr="00D829BB" w:rsidRDefault="00FD5119" w:rsidP="00FC42A1">
            <w:pPr>
              <w:jc w:val="center"/>
              <w:rPr>
                <w:rFonts w:ascii="Times New Roman" w:hAnsi="Times New Roman" w:cs="Times New Roman"/>
                <w:sz w:val="24"/>
                <w:szCs w:val="24"/>
              </w:rPr>
            </w:pPr>
            <w:r w:rsidRPr="00D829BB">
              <w:rPr>
                <w:noProof/>
                <w:sz w:val="24"/>
                <w:szCs w:val="24"/>
              </w:rPr>
              <w:drawing>
                <wp:inline distT="0" distB="0" distL="0" distR="0">
                  <wp:extent cx="1895475" cy="2909711"/>
                  <wp:effectExtent l="0" t="0" r="0" b="0"/>
                  <wp:docPr id="95" name="Рисунок 95" descr="D:\Архитектура (общая)\НОРМЫ\КАЛАЧ-РЕКЛАМА\СХЕМА РК\СХЕМА РК\таблица\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рхитектура (общая)\НОРМЫ\КАЛАЧ-РЕКЛАМА\СХЕМА РК\СХЕМА РК\таблица\drawing.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898"/>
                          <a:stretch/>
                        </pic:blipFill>
                        <pic:spPr bwMode="auto">
                          <a:xfrm>
                            <a:off x="0" y="0"/>
                            <a:ext cx="1901542" cy="29190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FC42A1" w:rsidRPr="00D829BB" w:rsidRDefault="003122BE" w:rsidP="00FC42A1">
            <w:pPr>
              <w:rPr>
                <w:rFonts w:ascii="Times New Roman" w:hAnsi="Times New Roman" w:cs="Times New Roman"/>
                <w:sz w:val="24"/>
                <w:szCs w:val="24"/>
              </w:rPr>
            </w:pPr>
            <w:r w:rsidRPr="00D829BB">
              <w:rPr>
                <w:rFonts w:ascii="Times New Roman" w:hAnsi="Times New Roman" w:cs="Times New Roman"/>
                <w:sz w:val="24"/>
                <w:szCs w:val="24"/>
              </w:rPr>
              <w:t>Стеллы — отдельно</w:t>
            </w:r>
            <w:r w:rsidR="00AC6191">
              <w:rPr>
                <w:rFonts w:ascii="Times New Roman" w:hAnsi="Times New Roman" w:cs="Times New Roman"/>
                <w:sz w:val="24"/>
                <w:szCs w:val="24"/>
              </w:rPr>
              <w:t xml:space="preserve"> стоящие рекламные конструкции </w:t>
            </w:r>
            <w:r w:rsidR="009B44AF">
              <w:rPr>
                <w:rFonts w:ascii="Times New Roman" w:hAnsi="Times New Roman" w:cs="Times New Roman"/>
                <w:sz w:val="24"/>
                <w:szCs w:val="24"/>
              </w:rPr>
              <w:t xml:space="preserve">большого </w:t>
            </w:r>
            <w:r w:rsidRPr="00D829BB">
              <w:rPr>
                <w:rFonts w:ascii="Times New Roman" w:hAnsi="Times New Roman" w:cs="Times New Roman"/>
                <w:sz w:val="24"/>
                <w:szCs w:val="24"/>
              </w:rPr>
              <w:t>формата, имеющие внешние поверхности, предназначенные для размещения рекламы, используемые для индивидуализации юридических лиц, товаров, работ и услуг, устанавливаемые вне места нахождения юридических лиц искл</w:t>
            </w:r>
            <w:r w:rsidR="00AC6191">
              <w:rPr>
                <w:rFonts w:ascii="Times New Roman" w:hAnsi="Times New Roman" w:cs="Times New Roman"/>
                <w:sz w:val="24"/>
                <w:szCs w:val="24"/>
              </w:rPr>
              <w:t>ючительно на земельных участках</w:t>
            </w:r>
            <w:r w:rsidRPr="00D829BB">
              <w:rPr>
                <w:rFonts w:ascii="Times New Roman" w:hAnsi="Times New Roman" w:cs="Times New Roman"/>
                <w:sz w:val="24"/>
                <w:szCs w:val="24"/>
              </w:rPr>
              <w:t xml:space="preserve"> с целевым использованием под размещение и эксплуатацию многофункциональных торгово-развлекательных центров</w:t>
            </w:r>
            <w:r w:rsidR="00906F8F">
              <w:rPr>
                <w:rFonts w:ascii="Times New Roman" w:hAnsi="Times New Roman" w:cs="Times New Roman"/>
                <w:sz w:val="24"/>
                <w:szCs w:val="24"/>
              </w:rPr>
              <w:t xml:space="preserve"> и подобных объектов</w:t>
            </w:r>
            <w:r w:rsidRPr="00D829BB">
              <w:rPr>
                <w:rFonts w:ascii="Times New Roman" w:hAnsi="Times New Roman" w:cs="Times New Roman"/>
                <w:sz w:val="24"/>
                <w:szCs w:val="24"/>
              </w:rPr>
              <w:t>.</w:t>
            </w:r>
            <w:r w:rsidR="00AC6191">
              <w:rPr>
                <w:rFonts w:ascii="Times New Roman" w:hAnsi="Times New Roman" w:cs="Times New Roman"/>
                <w:sz w:val="24"/>
                <w:szCs w:val="24"/>
              </w:rPr>
              <w:t xml:space="preserve"> </w:t>
            </w:r>
            <w:r w:rsidRPr="00D829BB">
              <w:rPr>
                <w:rFonts w:ascii="Times New Roman" w:hAnsi="Times New Roman" w:cs="Times New Roman"/>
                <w:sz w:val="24"/>
                <w:szCs w:val="24"/>
              </w:rPr>
              <w:t xml:space="preserve">Стеллы состоят из фундамента, опоры, каркаса, информационных полей. </w:t>
            </w:r>
          </w:p>
          <w:p w:rsidR="003122BE" w:rsidRPr="00D829BB" w:rsidRDefault="003122BE" w:rsidP="00FC42A1">
            <w:pPr>
              <w:rPr>
                <w:rFonts w:ascii="Times New Roman" w:hAnsi="Times New Roman" w:cs="Times New Roman"/>
                <w:b/>
                <w:sz w:val="24"/>
                <w:szCs w:val="24"/>
              </w:rPr>
            </w:pPr>
            <w:r w:rsidRPr="00D829BB">
              <w:rPr>
                <w:rFonts w:ascii="Times New Roman" w:hAnsi="Times New Roman" w:cs="Times New Roman"/>
                <w:b/>
                <w:sz w:val="24"/>
                <w:szCs w:val="24"/>
              </w:rPr>
              <w:t>Допускаются к установке стеллы следующих типов:</w:t>
            </w:r>
          </w:p>
          <w:p w:rsidR="00FC42A1" w:rsidRPr="00D829BB" w:rsidRDefault="003122BE" w:rsidP="00FC42A1">
            <w:pPr>
              <w:rPr>
                <w:rFonts w:ascii="Times New Roman" w:hAnsi="Times New Roman" w:cs="Times New Roman"/>
                <w:sz w:val="24"/>
                <w:szCs w:val="24"/>
              </w:rPr>
            </w:pPr>
            <w:r w:rsidRPr="00D829BB">
              <w:rPr>
                <w:rFonts w:ascii="Times New Roman" w:hAnsi="Times New Roman" w:cs="Times New Roman"/>
                <w:sz w:val="24"/>
                <w:szCs w:val="24"/>
              </w:rPr>
              <w:t>- большая стелла (габаритный размер по высоте 46 м): на одной стороне большой стеллы размещается 10 внешних информационных полей следующих размеров: верхнее поле (замыкающее) 18х4 м, ниже стоящие 9 полей 6х2,5 м.</w:t>
            </w:r>
            <w:r w:rsidRPr="00D829BB">
              <w:rPr>
                <w:rFonts w:ascii="Times New Roman" w:hAnsi="Times New Roman" w:cs="Times New Roman"/>
                <w:sz w:val="24"/>
                <w:szCs w:val="24"/>
              </w:rPr>
              <w:br/>
              <w:t>- средняя стелла (габаритный размер по высоте 30 м): на одной стороне средней стеллы размещается 8 внешних информационных полей следующих размеров: верхнее поле (замыкающее) 13х3 м., нижестоящие 7 полей 5 х 2,5 м.</w:t>
            </w:r>
            <w:r w:rsidRPr="00D829BB">
              <w:rPr>
                <w:rFonts w:ascii="Times New Roman" w:hAnsi="Times New Roman" w:cs="Times New Roman"/>
                <w:sz w:val="24"/>
                <w:szCs w:val="24"/>
              </w:rPr>
              <w:br/>
              <w:t>- малая стелла (габаритный размер по высоте 15 м): на одной стороне малой стеллы размещается 4 внешних информационных поля следующих размеров: верхнее поле (замыкающее) 5х3,5 м, ниже стоящие 3 поля 2,4х2,4 м.</w:t>
            </w:r>
            <w:r w:rsidRPr="00D829BB">
              <w:rPr>
                <w:rFonts w:ascii="Times New Roman" w:hAnsi="Times New Roman" w:cs="Times New Roman"/>
                <w:sz w:val="24"/>
                <w:szCs w:val="24"/>
              </w:rPr>
              <w:br/>
              <w:t xml:space="preserve">Фундамент стелл не может выступать над уровнем дорожного покрытия, земли. Стеллы </w:t>
            </w:r>
            <w:r w:rsidR="00D829BB" w:rsidRPr="0074438F">
              <w:rPr>
                <w:rFonts w:ascii="Times New Roman" w:hAnsi="Times New Roman" w:cs="Times New Roman"/>
                <w:sz w:val="24"/>
                <w:szCs w:val="24"/>
              </w:rPr>
              <w:t>могут иметь внутренний</w:t>
            </w:r>
            <w:r w:rsidR="00C8733A">
              <w:rPr>
                <w:rFonts w:ascii="Times New Roman" w:hAnsi="Times New Roman" w:cs="Times New Roman"/>
                <w:sz w:val="24"/>
                <w:szCs w:val="24"/>
              </w:rPr>
              <w:t xml:space="preserve"> и внешний</w:t>
            </w:r>
            <w:r w:rsidR="00D829BB" w:rsidRPr="0074438F">
              <w:rPr>
                <w:rFonts w:ascii="Times New Roman" w:hAnsi="Times New Roman" w:cs="Times New Roman"/>
                <w:sz w:val="24"/>
                <w:szCs w:val="24"/>
              </w:rPr>
              <w:t xml:space="preserve"> подсвет.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3122BE" w:rsidRPr="00D829BB" w:rsidRDefault="00FD5119" w:rsidP="00DF4683">
            <w:pPr>
              <w:rPr>
                <w:rFonts w:ascii="Times New Roman" w:hAnsi="Times New Roman" w:cs="Times New Roman"/>
                <w:sz w:val="24"/>
                <w:szCs w:val="24"/>
              </w:rPr>
            </w:pPr>
            <w:r w:rsidRPr="00D829BB">
              <w:rPr>
                <w:rFonts w:ascii="Times New Roman" w:hAnsi="Times New Roman" w:cs="Times New Roman"/>
                <w:b/>
                <w:sz w:val="24"/>
                <w:szCs w:val="24"/>
              </w:rPr>
              <w:t>техническое описание:</w:t>
            </w:r>
            <w:r w:rsidRPr="00D829BB">
              <w:rPr>
                <w:rFonts w:ascii="Times New Roman" w:hAnsi="Times New Roman" w:cs="Times New Roman"/>
                <w:sz w:val="24"/>
                <w:szCs w:val="24"/>
              </w:rPr>
              <w:t xml:space="preserve"> 2-х или 3-х сторонняя конструкция, установленная на собственной опоре</w:t>
            </w:r>
            <w:r w:rsidRPr="00D829BB">
              <w:rPr>
                <w:rFonts w:ascii="Times New Roman" w:hAnsi="Times New Roman" w:cs="Times New Roman"/>
                <w:sz w:val="24"/>
                <w:szCs w:val="24"/>
              </w:rPr>
              <w:br/>
            </w:r>
            <w:r w:rsidRPr="00D829BB">
              <w:rPr>
                <w:rFonts w:ascii="Times New Roman" w:hAnsi="Times New Roman" w:cs="Times New Roman"/>
                <w:b/>
                <w:sz w:val="24"/>
                <w:szCs w:val="24"/>
              </w:rPr>
              <w:t>каркас:</w:t>
            </w:r>
            <w:r w:rsidRPr="00D829BB">
              <w:rPr>
                <w:rFonts w:ascii="Times New Roman" w:hAnsi="Times New Roman" w:cs="Times New Roman"/>
                <w:sz w:val="24"/>
                <w:szCs w:val="24"/>
              </w:rPr>
              <w:t xml:space="preserve"> металлический швеллер</w:t>
            </w:r>
            <w:r w:rsidRPr="00D829BB">
              <w:rPr>
                <w:rFonts w:ascii="Times New Roman" w:hAnsi="Times New Roman" w:cs="Times New Roman"/>
                <w:sz w:val="24"/>
                <w:szCs w:val="24"/>
              </w:rPr>
              <w:br/>
            </w:r>
            <w:r w:rsidRPr="008A0406">
              <w:rPr>
                <w:rFonts w:ascii="Times New Roman" w:hAnsi="Times New Roman" w:cs="Times New Roman"/>
                <w:b/>
                <w:sz w:val="24"/>
                <w:szCs w:val="24"/>
              </w:rPr>
              <w:t>опорная стойка:</w:t>
            </w:r>
            <w:r w:rsidRPr="00D829BB">
              <w:rPr>
                <w:rFonts w:ascii="Times New Roman" w:hAnsi="Times New Roman" w:cs="Times New Roman"/>
                <w:sz w:val="24"/>
                <w:szCs w:val="24"/>
              </w:rPr>
              <w:t xml:space="preserve"> профильная труба прямоугольного или круглого сечения.</w:t>
            </w:r>
            <w:r w:rsidRPr="00D829BB">
              <w:rPr>
                <w:rFonts w:ascii="Times New Roman" w:hAnsi="Times New Roman" w:cs="Times New Roman"/>
                <w:sz w:val="24"/>
                <w:szCs w:val="24"/>
              </w:rPr>
              <w:br/>
            </w:r>
            <w:r w:rsidRPr="00D829BB">
              <w:rPr>
                <w:rFonts w:ascii="Times New Roman" w:hAnsi="Times New Roman" w:cs="Times New Roman"/>
                <w:b/>
                <w:sz w:val="24"/>
                <w:szCs w:val="24"/>
              </w:rPr>
              <w:t>фундамент:</w:t>
            </w:r>
            <w:r w:rsidRPr="00D829BB">
              <w:rPr>
                <w:rFonts w:ascii="Times New Roman" w:hAnsi="Times New Roman" w:cs="Times New Roman"/>
                <w:sz w:val="24"/>
                <w:szCs w:val="24"/>
              </w:rPr>
              <w:t xml:space="preserve"> заглубляемый металлический лист</w:t>
            </w:r>
            <w:r w:rsidRPr="00D829BB">
              <w:rPr>
                <w:rFonts w:ascii="Times New Roman" w:hAnsi="Times New Roman" w:cs="Times New Roman"/>
                <w:sz w:val="24"/>
                <w:szCs w:val="24"/>
              </w:rPr>
              <w:br/>
            </w:r>
            <w:r w:rsidRPr="00D829BB">
              <w:rPr>
                <w:rFonts w:ascii="Times New Roman" w:hAnsi="Times New Roman" w:cs="Times New Roman"/>
                <w:b/>
                <w:sz w:val="24"/>
                <w:szCs w:val="24"/>
              </w:rPr>
              <w:t>освещение:</w:t>
            </w:r>
            <w:r w:rsidRPr="00D829BB">
              <w:rPr>
                <w:rFonts w:ascii="Times New Roman" w:hAnsi="Times New Roman" w:cs="Times New Roman"/>
                <w:sz w:val="24"/>
                <w:szCs w:val="24"/>
              </w:rPr>
              <w:t xml:space="preserve"> </w:t>
            </w:r>
            <w:r w:rsidR="008732AE">
              <w:rPr>
                <w:rFonts w:ascii="Times New Roman" w:hAnsi="Times New Roman" w:cs="Times New Roman"/>
                <w:sz w:val="24"/>
                <w:szCs w:val="24"/>
              </w:rPr>
              <w:t xml:space="preserve">внутренняя, </w:t>
            </w:r>
            <w:r w:rsidRPr="00D829BB">
              <w:rPr>
                <w:rFonts w:ascii="Times New Roman" w:hAnsi="Times New Roman" w:cs="Times New Roman"/>
                <w:sz w:val="24"/>
                <w:szCs w:val="24"/>
              </w:rPr>
              <w:t>внешняя подсветка</w:t>
            </w:r>
            <w:r w:rsidR="00D829BB">
              <w:rPr>
                <w:rFonts w:ascii="Times New Roman" w:hAnsi="Times New Roman" w:cs="Times New Roman"/>
                <w:sz w:val="24"/>
                <w:szCs w:val="24"/>
              </w:rPr>
              <w:t xml:space="preserve"> или без подсветки</w:t>
            </w:r>
            <w:r w:rsidRPr="00D829BB">
              <w:rPr>
                <w:rFonts w:ascii="Times New Roman" w:hAnsi="Times New Roman" w:cs="Times New Roman"/>
                <w:sz w:val="24"/>
                <w:szCs w:val="24"/>
              </w:rPr>
              <w:br/>
            </w:r>
            <w:r w:rsidRPr="008A0406">
              <w:rPr>
                <w:rFonts w:ascii="Times New Roman" w:hAnsi="Times New Roman" w:cs="Times New Roman"/>
                <w:b/>
                <w:sz w:val="24"/>
                <w:szCs w:val="24"/>
              </w:rPr>
              <w:t>цвет конструкции:</w:t>
            </w:r>
            <w:r w:rsidRPr="00D829BB">
              <w:rPr>
                <w:rFonts w:ascii="Times New Roman" w:hAnsi="Times New Roman" w:cs="Times New Roman"/>
                <w:sz w:val="24"/>
                <w:szCs w:val="24"/>
              </w:rPr>
              <w:t xml:space="preserve"> </w:t>
            </w:r>
            <w:r w:rsidR="003122BE" w:rsidRPr="00D829BB">
              <w:rPr>
                <w:rFonts w:ascii="Times New Roman" w:hAnsi="Times New Roman" w:cs="Times New Roman"/>
                <w:sz w:val="24"/>
                <w:szCs w:val="24"/>
              </w:rPr>
              <w:t>RAL 7015</w:t>
            </w:r>
          </w:p>
        </w:tc>
      </w:tr>
      <w:tr w:rsidR="003122BE" w:rsidRPr="00EC7845" w:rsidTr="003E5DA4">
        <w:tc>
          <w:tcPr>
            <w:tcW w:w="588" w:type="dxa"/>
          </w:tcPr>
          <w:p w:rsidR="003122BE" w:rsidRPr="00C8733A" w:rsidRDefault="003122BE" w:rsidP="0057115D">
            <w:pPr>
              <w:jc w:val="center"/>
              <w:rPr>
                <w:rFonts w:ascii="Times New Roman" w:hAnsi="Times New Roman" w:cs="Times New Roman"/>
                <w:sz w:val="24"/>
                <w:szCs w:val="24"/>
              </w:rPr>
            </w:pPr>
            <w:r w:rsidRPr="00C8733A">
              <w:rPr>
                <w:rFonts w:ascii="Times New Roman" w:hAnsi="Times New Roman" w:cs="Times New Roman"/>
                <w:sz w:val="24"/>
                <w:szCs w:val="24"/>
              </w:rPr>
              <w:lastRenderedPageBreak/>
              <w:t>1</w:t>
            </w:r>
            <w:r w:rsidR="0057115D" w:rsidRPr="00C8733A">
              <w:rPr>
                <w:rFonts w:ascii="Times New Roman" w:hAnsi="Times New Roman" w:cs="Times New Roman"/>
                <w:sz w:val="24"/>
                <w:szCs w:val="24"/>
              </w:rPr>
              <w:t>1</w:t>
            </w:r>
            <w:r w:rsidR="005B3B8B" w:rsidRPr="00C8733A">
              <w:rPr>
                <w:rFonts w:ascii="Times New Roman" w:hAnsi="Times New Roman" w:cs="Times New Roman"/>
                <w:sz w:val="24"/>
                <w:szCs w:val="24"/>
              </w:rPr>
              <w:t>.</w:t>
            </w:r>
          </w:p>
        </w:tc>
        <w:tc>
          <w:tcPr>
            <w:tcW w:w="2121" w:type="dxa"/>
          </w:tcPr>
          <w:p w:rsidR="003122BE" w:rsidRPr="00C8733A" w:rsidRDefault="003122BE" w:rsidP="00DF4683">
            <w:pPr>
              <w:rPr>
                <w:rFonts w:ascii="Times New Roman" w:hAnsi="Times New Roman" w:cs="Times New Roman"/>
                <w:sz w:val="24"/>
                <w:szCs w:val="24"/>
              </w:rPr>
            </w:pPr>
            <w:r w:rsidRPr="00C8733A">
              <w:rPr>
                <w:rFonts w:ascii="Times New Roman" w:hAnsi="Times New Roman" w:cs="Times New Roman"/>
                <w:sz w:val="24"/>
                <w:szCs w:val="24"/>
              </w:rPr>
              <w:t>Крышные рекламные конструкции в виде отдельных букв и логотипов</w:t>
            </w:r>
          </w:p>
        </w:tc>
        <w:tc>
          <w:tcPr>
            <w:tcW w:w="4345" w:type="dxa"/>
          </w:tcPr>
          <w:p w:rsidR="003122BE" w:rsidRPr="00C8733A" w:rsidRDefault="003122BE" w:rsidP="00DF4683">
            <w:pPr>
              <w:jc w:val="center"/>
              <w:rPr>
                <w:rFonts w:ascii="Times New Roman" w:hAnsi="Times New Roman" w:cs="Times New Roman"/>
                <w:sz w:val="24"/>
                <w:szCs w:val="24"/>
              </w:rPr>
            </w:pPr>
            <w:r w:rsidRPr="00C8733A">
              <w:rPr>
                <w:noProof/>
                <w:sz w:val="24"/>
                <w:szCs w:val="24"/>
              </w:rPr>
              <w:drawing>
                <wp:inline distT="0" distB="0" distL="0" distR="0">
                  <wp:extent cx="2672975" cy="2042556"/>
                  <wp:effectExtent l="0" t="0" r="0" b="0"/>
                  <wp:docPr id="88" name="Рисунок 88" descr="D:\Архитектура (общая)\НОРМЫ\КАЛАЧ-РЕКЛАМА\СХЕМА РК\СХЕМА РК\таблица\krysha-buk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рхитектура (общая)\НОРМЫ\КАЛАЧ-РЕКЛАМА\СХЕМА РК\СХЕМА РК\таблица\krysha-bukvy.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07" cy="2042810"/>
                          </a:xfrm>
                          <a:prstGeom prst="rect">
                            <a:avLst/>
                          </a:prstGeom>
                          <a:noFill/>
                          <a:ln>
                            <a:noFill/>
                          </a:ln>
                        </pic:spPr>
                      </pic:pic>
                    </a:graphicData>
                  </a:graphic>
                </wp:inline>
              </w:drawing>
            </w:r>
            <w:r w:rsidRPr="00C8733A">
              <w:rPr>
                <w:noProof/>
                <w:sz w:val="24"/>
                <w:szCs w:val="24"/>
              </w:rPr>
              <w:drawing>
                <wp:inline distT="0" distB="0" distL="0" distR="0">
                  <wp:extent cx="2351314" cy="2976698"/>
                  <wp:effectExtent l="0" t="0" r="0" b="0"/>
                  <wp:docPr id="89" name="Рисунок 89" descr="D:\Архитектура (общая)\НОРМЫ\КАЛАЧ-РЕКЛАМА\СХЕМА РК\СХЕМА РК\таблица\крыш бу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рхитектура (общая)\НОРМЫ\КАЛАЧ-РЕКЛАМА\СХЕМА РК\СХЕМА РК\таблица\крыш буквы.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299" cy="2976679"/>
                          </a:xfrm>
                          <a:prstGeom prst="rect">
                            <a:avLst/>
                          </a:prstGeom>
                          <a:noFill/>
                          <a:ln>
                            <a:noFill/>
                          </a:ln>
                        </pic:spPr>
                      </pic:pic>
                    </a:graphicData>
                  </a:graphic>
                </wp:inline>
              </w:drawing>
            </w:r>
          </w:p>
        </w:tc>
        <w:tc>
          <w:tcPr>
            <w:tcW w:w="7229" w:type="dxa"/>
          </w:tcPr>
          <w:p w:rsidR="003122BE" w:rsidRPr="00C8733A" w:rsidRDefault="003122BE" w:rsidP="00DF4683">
            <w:pPr>
              <w:pStyle w:val="af0"/>
              <w:rPr>
                <w:rFonts w:ascii="Times New Roman" w:hAnsi="Times New Roman" w:cs="Times New Roman"/>
                <w:color w:val="auto"/>
                <w:sz w:val="24"/>
                <w:szCs w:val="24"/>
              </w:rPr>
            </w:pPr>
            <w:r w:rsidRPr="00C8733A">
              <w:rPr>
                <w:rFonts w:ascii="Times New Roman" w:hAnsi="Times New Roman" w:cs="Times New Roman"/>
                <w:color w:val="auto"/>
                <w:sz w:val="24"/>
                <w:szCs w:val="24"/>
              </w:rPr>
              <w:t>Крышные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r w:rsidRPr="00C8733A">
              <w:rPr>
                <w:rFonts w:ascii="Times New Roman" w:hAnsi="Times New Roman" w:cs="Times New Roman"/>
                <w:color w:val="auto"/>
                <w:sz w:val="24"/>
                <w:szCs w:val="24"/>
              </w:rPr>
              <w:br/>
              <w:t xml:space="preserve">Для крышных рекламных конструкций в виде отдельных букв и логотипов в обязательном порядке разрабатывается индивидуальный проект — рабочая проектная документация с целью обеспечения безопасности при установке, монтаже и эксплуатации. Крышные рекламные конструкции в виде отдельных букв и логотипов </w:t>
            </w:r>
            <w:r w:rsidR="00C8733A" w:rsidRPr="00C8733A">
              <w:rPr>
                <w:rFonts w:ascii="Times New Roman" w:hAnsi="Times New Roman" w:cs="Times New Roman"/>
                <w:color w:val="auto"/>
                <w:sz w:val="24"/>
                <w:szCs w:val="24"/>
              </w:rPr>
              <w:t>могут иметь внутренний подсвет. При устройстве подсвета конструкцию необходимо оборудовать системой аварийного отключения от сети электропитания в соответствии с требованиями пожарной безопасности.</w:t>
            </w:r>
          </w:p>
          <w:p w:rsidR="003122BE" w:rsidRPr="00C8733A" w:rsidRDefault="00FD5119" w:rsidP="00C8733A">
            <w:pPr>
              <w:pStyle w:val="af0"/>
              <w:rPr>
                <w:rFonts w:ascii="Times New Roman" w:hAnsi="Times New Roman" w:cs="Times New Roman"/>
                <w:color w:val="auto"/>
                <w:sz w:val="24"/>
                <w:szCs w:val="24"/>
              </w:rPr>
            </w:pPr>
            <w:r w:rsidRPr="00C8733A">
              <w:rPr>
                <w:rStyle w:val="af1"/>
                <w:rFonts w:ascii="Times New Roman" w:hAnsi="Times New Roman" w:cs="Times New Roman"/>
                <w:color w:val="auto"/>
                <w:sz w:val="24"/>
                <w:szCs w:val="24"/>
              </w:rPr>
              <w:t>габариты конструкции:</w:t>
            </w:r>
            <w:r w:rsidRPr="00C8733A">
              <w:rPr>
                <w:rFonts w:ascii="Times New Roman" w:hAnsi="Times New Roman" w:cs="Times New Roman"/>
                <w:color w:val="auto"/>
                <w:sz w:val="24"/>
                <w:szCs w:val="24"/>
              </w:rPr>
              <w:t xml:space="preserve"> определяются в зависимости от архитектуры здания, его габаритов и несущей способности здания и кровельного перекрытия</w:t>
            </w:r>
            <w:r w:rsidRPr="00C8733A">
              <w:rPr>
                <w:rFonts w:ascii="Times New Roman" w:hAnsi="Times New Roman" w:cs="Times New Roman"/>
                <w:color w:val="auto"/>
                <w:sz w:val="24"/>
                <w:szCs w:val="24"/>
              </w:rPr>
              <w:br/>
            </w:r>
            <w:r w:rsidRPr="00C8733A">
              <w:rPr>
                <w:rStyle w:val="af1"/>
                <w:rFonts w:ascii="Times New Roman" w:hAnsi="Times New Roman" w:cs="Times New Roman"/>
                <w:color w:val="auto"/>
                <w:sz w:val="24"/>
                <w:szCs w:val="24"/>
              </w:rPr>
              <w:t>техническое описание:</w:t>
            </w:r>
            <w:r w:rsidRPr="00C8733A">
              <w:rPr>
                <w:rFonts w:ascii="Times New Roman" w:hAnsi="Times New Roman" w:cs="Times New Roman"/>
                <w:color w:val="auto"/>
                <w:sz w:val="24"/>
                <w:szCs w:val="24"/>
              </w:rPr>
              <w:t xml:space="preserve"> односторонняя конструкция, установленная выше уровня карниза здания</w:t>
            </w:r>
            <w:r w:rsidRPr="00C8733A">
              <w:rPr>
                <w:rFonts w:ascii="Times New Roman" w:hAnsi="Times New Roman" w:cs="Times New Roman"/>
                <w:color w:val="auto"/>
                <w:sz w:val="24"/>
                <w:szCs w:val="24"/>
              </w:rPr>
              <w:br/>
            </w:r>
            <w:r w:rsidRPr="00C8733A">
              <w:rPr>
                <w:rStyle w:val="af1"/>
                <w:rFonts w:ascii="Times New Roman" w:hAnsi="Times New Roman" w:cs="Times New Roman"/>
                <w:color w:val="auto"/>
                <w:sz w:val="24"/>
                <w:szCs w:val="24"/>
              </w:rPr>
              <w:t>каркас:</w:t>
            </w:r>
            <w:r w:rsidRPr="00C8733A">
              <w:rPr>
                <w:rFonts w:ascii="Times New Roman" w:hAnsi="Times New Roman" w:cs="Times New Roman"/>
                <w:color w:val="auto"/>
                <w:sz w:val="24"/>
                <w:szCs w:val="24"/>
              </w:rPr>
              <w:t xml:space="preserve"> металлическая рамная конструкция крепление: анкерная система, хомутовое репление к несущим ригелям и ребристым плитам покрытия здания, жесткое закрепление балок в несущих стенах здания</w:t>
            </w:r>
            <w:r w:rsidRPr="00C8733A">
              <w:rPr>
                <w:rFonts w:ascii="Times New Roman" w:hAnsi="Times New Roman" w:cs="Times New Roman"/>
                <w:color w:val="auto"/>
                <w:sz w:val="24"/>
                <w:szCs w:val="24"/>
              </w:rPr>
              <w:br/>
            </w:r>
            <w:r w:rsidRPr="00C8733A">
              <w:rPr>
                <w:rStyle w:val="af1"/>
                <w:rFonts w:ascii="Times New Roman" w:hAnsi="Times New Roman" w:cs="Times New Roman"/>
                <w:color w:val="auto"/>
                <w:sz w:val="24"/>
                <w:szCs w:val="24"/>
              </w:rPr>
              <w:t>отдельные буквы и логотипы:</w:t>
            </w:r>
            <w:r w:rsidRPr="00C8733A">
              <w:rPr>
                <w:rFonts w:ascii="Times New Roman" w:hAnsi="Times New Roman" w:cs="Times New Roman"/>
                <w:color w:val="auto"/>
                <w:sz w:val="24"/>
                <w:szCs w:val="24"/>
              </w:rPr>
              <w:t xml:space="preserve"> композитный материал, пластик, алюминий, электронный носитель, люминесцент, газосвет, светодиодные модули</w:t>
            </w:r>
            <w:r w:rsidRPr="00C8733A">
              <w:rPr>
                <w:rFonts w:ascii="Times New Roman" w:hAnsi="Times New Roman" w:cs="Times New Roman"/>
                <w:color w:val="auto"/>
                <w:sz w:val="24"/>
                <w:szCs w:val="24"/>
              </w:rPr>
              <w:br/>
            </w:r>
            <w:r w:rsidRPr="00C8733A">
              <w:rPr>
                <w:rStyle w:val="af1"/>
                <w:rFonts w:ascii="Times New Roman" w:hAnsi="Times New Roman" w:cs="Times New Roman"/>
                <w:color w:val="auto"/>
                <w:sz w:val="24"/>
                <w:szCs w:val="24"/>
              </w:rPr>
              <w:t>освещение:</w:t>
            </w:r>
            <w:r w:rsidRPr="00C8733A">
              <w:rPr>
                <w:rFonts w:ascii="Times New Roman" w:hAnsi="Times New Roman" w:cs="Times New Roman"/>
                <w:color w:val="auto"/>
                <w:sz w:val="24"/>
                <w:szCs w:val="24"/>
              </w:rPr>
              <w:t xml:space="preserve"> внутренняя подсветка, опционально с элементами динамики</w:t>
            </w:r>
          </w:p>
        </w:tc>
      </w:tr>
      <w:tr w:rsidR="003122BE" w:rsidRPr="00EC7845" w:rsidTr="003E5DA4">
        <w:tc>
          <w:tcPr>
            <w:tcW w:w="588" w:type="dxa"/>
          </w:tcPr>
          <w:p w:rsidR="003122BE" w:rsidRPr="00867B43" w:rsidRDefault="003122BE" w:rsidP="0057115D">
            <w:pPr>
              <w:jc w:val="center"/>
              <w:rPr>
                <w:rFonts w:ascii="Times New Roman" w:hAnsi="Times New Roman" w:cs="Times New Roman"/>
                <w:sz w:val="24"/>
                <w:szCs w:val="24"/>
              </w:rPr>
            </w:pPr>
            <w:r w:rsidRPr="00867B43">
              <w:rPr>
                <w:rFonts w:ascii="Times New Roman" w:hAnsi="Times New Roman" w:cs="Times New Roman"/>
                <w:sz w:val="24"/>
                <w:szCs w:val="24"/>
              </w:rPr>
              <w:lastRenderedPageBreak/>
              <w:t>1</w:t>
            </w:r>
            <w:r w:rsidR="0057115D" w:rsidRPr="00867B43">
              <w:rPr>
                <w:rFonts w:ascii="Times New Roman" w:hAnsi="Times New Roman" w:cs="Times New Roman"/>
                <w:sz w:val="24"/>
                <w:szCs w:val="24"/>
              </w:rPr>
              <w:t>2</w:t>
            </w:r>
            <w:r w:rsidR="005B3B8B" w:rsidRPr="00867B43">
              <w:rPr>
                <w:rFonts w:ascii="Times New Roman" w:hAnsi="Times New Roman" w:cs="Times New Roman"/>
                <w:sz w:val="24"/>
                <w:szCs w:val="24"/>
              </w:rPr>
              <w:t>.</w:t>
            </w:r>
          </w:p>
        </w:tc>
        <w:tc>
          <w:tcPr>
            <w:tcW w:w="2121" w:type="dxa"/>
          </w:tcPr>
          <w:p w:rsidR="003122BE" w:rsidRPr="00867B43" w:rsidRDefault="003122BE" w:rsidP="00DF4683">
            <w:pPr>
              <w:rPr>
                <w:rFonts w:ascii="Times New Roman" w:hAnsi="Times New Roman" w:cs="Times New Roman"/>
                <w:sz w:val="24"/>
                <w:szCs w:val="24"/>
              </w:rPr>
            </w:pPr>
            <w:r w:rsidRPr="00867B43">
              <w:rPr>
                <w:rFonts w:ascii="Times New Roman" w:hAnsi="Times New Roman" w:cs="Times New Roman"/>
                <w:sz w:val="24"/>
                <w:szCs w:val="24"/>
              </w:rPr>
              <w:t>Крышные рекламные конструкции в виде плоской панели</w:t>
            </w:r>
          </w:p>
        </w:tc>
        <w:tc>
          <w:tcPr>
            <w:tcW w:w="4345" w:type="dxa"/>
          </w:tcPr>
          <w:p w:rsidR="003122BE" w:rsidRPr="00867B43" w:rsidRDefault="003122BE" w:rsidP="00DF4683">
            <w:pPr>
              <w:jc w:val="center"/>
              <w:rPr>
                <w:rFonts w:ascii="Times New Roman" w:hAnsi="Times New Roman" w:cs="Times New Roman"/>
                <w:sz w:val="24"/>
                <w:szCs w:val="24"/>
              </w:rPr>
            </w:pPr>
            <w:r w:rsidRPr="00867B43">
              <w:rPr>
                <w:noProof/>
                <w:sz w:val="24"/>
                <w:szCs w:val="24"/>
              </w:rPr>
              <w:drawing>
                <wp:inline distT="0" distB="0" distL="0" distR="0">
                  <wp:extent cx="2771126" cy="2117558"/>
                  <wp:effectExtent l="0" t="0" r="0" b="0"/>
                  <wp:docPr id="90" name="Рисунок 90" descr="D:\Архитектура (общая)\НОРМЫ\КАЛАЧ-РЕКЛАМА\СХЕМА РК\СХЕМА РК\таблица\krysha-plo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рхитектура (общая)\НОРМЫ\КАЛАЧ-РЕКЛАМА\СХЕМА РК\СХЕМА РК\таблица\krysha-ploskaya.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685" cy="2124098"/>
                          </a:xfrm>
                          <a:prstGeom prst="rect">
                            <a:avLst/>
                          </a:prstGeom>
                          <a:noFill/>
                          <a:ln>
                            <a:noFill/>
                          </a:ln>
                        </pic:spPr>
                      </pic:pic>
                    </a:graphicData>
                  </a:graphic>
                </wp:inline>
              </w:drawing>
            </w:r>
            <w:r w:rsidRPr="00867B43">
              <w:rPr>
                <w:noProof/>
                <w:sz w:val="24"/>
                <w:szCs w:val="24"/>
              </w:rPr>
              <w:drawing>
                <wp:inline distT="0" distB="0" distL="0" distR="0">
                  <wp:extent cx="2798250" cy="2117558"/>
                  <wp:effectExtent l="0" t="0" r="2540" b="0"/>
                  <wp:docPr id="27" name="Рисунок 27" descr="D:\Архитектура (общая)\НОРМЫ\КАЛАЧ-РЕКЛАМА\СХЕМА РК\СХЕМА РК\таблица\крыш пл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рхитектура (общая)\НОРМЫ\КАЛАЧ-РЕКЛАМА\СХЕМА РК\СХЕМА РК\таблица\крыш плоск.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270" cy="2117573"/>
                          </a:xfrm>
                          <a:prstGeom prst="rect">
                            <a:avLst/>
                          </a:prstGeom>
                          <a:noFill/>
                          <a:ln>
                            <a:noFill/>
                          </a:ln>
                        </pic:spPr>
                      </pic:pic>
                    </a:graphicData>
                  </a:graphic>
                </wp:inline>
              </w:drawing>
            </w:r>
          </w:p>
        </w:tc>
        <w:tc>
          <w:tcPr>
            <w:tcW w:w="7229" w:type="dxa"/>
          </w:tcPr>
          <w:p w:rsidR="003122BE" w:rsidRPr="00867B43" w:rsidRDefault="003122BE" w:rsidP="00DF4683">
            <w:pPr>
              <w:pStyle w:val="af0"/>
              <w:rPr>
                <w:rFonts w:ascii="Times New Roman" w:hAnsi="Times New Roman" w:cs="Times New Roman"/>
                <w:color w:val="auto"/>
                <w:sz w:val="24"/>
                <w:szCs w:val="24"/>
              </w:rPr>
            </w:pPr>
            <w:r w:rsidRPr="00867B43">
              <w:rPr>
                <w:rFonts w:ascii="Times New Roman" w:hAnsi="Times New Roman" w:cs="Times New Roman"/>
                <w:color w:val="auto"/>
                <w:sz w:val="24"/>
                <w:szCs w:val="24"/>
              </w:rPr>
              <w:t>Крышные рекламные конструкции в виде плоской панели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w:t>
            </w:r>
            <w:r w:rsidRPr="00867B43">
              <w:rPr>
                <w:rFonts w:ascii="Times New Roman" w:hAnsi="Times New Roman" w:cs="Times New Roman"/>
                <w:color w:val="auto"/>
                <w:sz w:val="24"/>
                <w:szCs w:val="24"/>
              </w:rPr>
              <w:br/>
              <w:t>Количество сторон крышной панели не может быть более одной. Для крышных рекламных конструкций в виде плоских объектов в обязательном порядке разрабатывается проектная рабочая документация с целью обеспечения безопасности при установке, монтаже и эксплуатации.</w:t>
            </w:r>
            <w:r w:rsidRPr="00867B43">
              <w:rPr>
                <w:rFonts w:ascii="Times New Roman" w:hAnsi="Times New Roman" w:cs="Times New Roman"/>
                <w:color w:val="auto"/>
                <w:sz w:val="24"/>
                <w:szCs w:val="24"/>
              </w:rPr>
              <w:br/>
              <w:t>Крышные рекламные конструкции в виде плоских объектов должны иметь внутренний подсвет, быть оборудованы системой аварийного отключения от сети электропитания, системы пожаротушения и соответствовать иным требованиям пожарной безопасности.</w:t>
            </w:r>
          </w:p>
          <w:p w:rsidR="003122BE" w:rsidRPr="00867B43" w:rsidRDefault="00FD5119" w:rsidP="00DF4683">
            <w:pPr>
              <w:pStyle w:val="af0"/>
              <w:rPr>
                <w:rFonts w:ascii="Times New Roman" w:hAnsi="Times New Roman" w:cs="Times New Roman"/>
                <w:color w:val="auto"/>
                <w:sz w:val="24"/>
                <w:szCs w:val="24"/>
              </w:rPr>
            </w:pPr>
            <w:r w:rsidRPr="00867B43">
              <w:rPr>
                <w:rStyle w:val="af1"/>
                <w:rFonts w:ascii="Times New Roman" w:hAnsi="Times New Roman" w:cs="Times New Roman"/>
                <w:color w:val="auto"/>
                <w:sz w:val="24"/>
                <w:szCs w:val="24"/>
              </w:rPr>
              <w:t>габариты конструкции:</w:t>
            </w:r>
            <w:r w:rsidRPr="00867B43">
              <w:rPr>
                <w:rFonts w:ascii="Times New Roman" w:hAnsi="Times New Roman" w:cs="Times New Roman"/>
                <w:color w:val="auto"/>
                <w:sz w:val="24"/>
                <w:szCs w:val="24"/>
              </w:rPr>
              <w:t xml:space="preserve"> определяются в зависимости от архитектуры здания, его габаритов и несущей способности здания и кровельного перекрытия</w:t>
            </w:r>
            <w:r w:rsidRPr="00867B43">
              <w:rPr>
                <w:rFonts w:ascii="Times New Roman" w:hAnsi="Times New Roman" w:cs="Times New Roman"/>
                <w:b/>
                <w:bCs/>
                <w:color w:val="auto"/>
                <w:sz w:val="24"/>
                <w:szCs w:val="24"/>
              </w:rPr>
              <w:br/>
            </w:r>
            <w:r w:rsidRPr="00867B43">
              <w:rPr>
                <w:rStyle w:val="af1"/>
                <w:rFonts w:ascii="Times New Roman" w:hAnsi="Times New Roman" w:cs="Times New Roman"/>
                <w:color w:val="auto"/>
                <w:sz w:val="24"/>
                <w:szCs w:val="24"/>
              </w:rPr>
              <w:t>размер рекламного изображения:</w:t>
            </w:r>
            <w:r w:rsidRPr="00867B43">
              <w:rPr>
                <w:rFonts w:ascii="Times New Roman" w:hAnsi="Times New Roman" w:cs="Times New Roman"/>
                <w:color w:val="auto"/>
                <w:sz w:val="24"/>
                <w:szCs w:val="24"/>
              </w:rPr>
              <w:br/>
              <w:t xml:space="preserve">12000х4000 мм, </w:t>
            </w:r>
            <w:r w:rsidR="00B70732">
              <w:rPr>
                <w:rFonts w:ascii="Times New Roman" w:hAnsi="Times New Roman" w:cs="Times New Roman"/>
                <w:color w:val="auto"/>
                <w:sz w:val="24"/>
                <w:szCs w:val="24"/>
              </w:rPr>
              <w:t xml:space="preserve">15000х6000 мм, и т.п.                               </w:t>
            </w:r>
            <w:r w:rsidRPr="00867B43">
              <w:rPr>
                <w:rStyle w:val="af1"/>
                <w:rFonts w:ascii="Times New Roman" w:hAnsi="Times New Roman" w:cs="Times New Roman"/>
                <w:color w:val="auto"/>
                <w:sz w:val="24"/>
                <w:szCs w:val="24"/>
              </w:rPr>
              <w:t>техническое описание:</w:t>
            </w:r>
            <w:r w:rsidRPr="00867B43">
              <w:rPr>
                <w:rFonts w:ascii="Times New Roman" w:hAnsi="Times New Roman" w:cs="Times New Roman"/>
                <w:color w:val="auto"/>
                <w:sz w:val="24"/>
                <w:szCs w:val="24"/>
              </w:rPr>
              <w:t xml:space="preserve"> односторонняя конструкция, установленная выше уровня карниза здания</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каркас:</w:t>
            </w:r>
            <w:r w:rsidRPr="00867B43">
              <w:rPr>
                <w:rFonts w:ascii="Times New Roman" w:hAnsi="Times New Roman" w:cs="Times New Roman"/>
                <w:color w:val="auto"/>
                <w:sz w:val="24"/>
                <w:szCs w:val="24"/>
              </w:rPr>
              <w:t xml:space="preserve"> металлическая рамная конструкция</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крепление:</w:t>
            </w:r>
            <w:r w:rsidRPr="00867B43">
              <w:rPr>
                <w:rFonts w:ascii="Times New Roman" w:hAnsi="Times New Roman" w:cs="Times New Roman"/>
                <w:color w:val="auto"/>
                <w:sz w:val="24"/>
                <w:szCs w:val="24"/>
              </w:rPr>
              <w:t xml:space="preserve"> анкерная система, хомутовое крепление к несущим ригелям и ребристым плитам покрытия здания, жесткое крепление балок в несущих стенах здания цвет каркаса конструкции: </w:t>
            </w:r>
            <w:r w:rsidR="003122BE" w:rsidRPr="00867B43">
              <w:rPr>
                <w:rFonts w:ascii="Times New Roman" w:hAnsi="Times New Roman" w:cs="Times New Roman"/>
                <w:color w:val="auto"/>
                <w:sz w:val="24"/>
                <w:szCs w:val="24"/>
              </w:rPr>
              <w:t>RAL 7015</w:t>
            </w:r>
          </w:p>
          <w:p w:rsidR="003122BE" w:rsidRPr="00867B43" w:rsidRDefault="003122BE" w:rsidP="00DF4683">
            <w:pPr>
              <w:rPr>
                <w:rFonts w:ascii="Times New Roman" w:hAnsi="Times New Roman" w:cs="Times New Roman"/>
                <w:sz w:val="24"/>
                <w:szCs w:val="24"/>
              </w:rPr>
            </w:pPr>
          </w:p>
        </w:tc>
      </w:tr>
      <w:tr w:rsidR="003122BE" w:rsidRPr="00EC7845" w:rsidTr="003E5DA4">
        <w:tc>
          <w:tcPr>
            <w:tcW w:w="588" w:type="dxa"/>
          </w:tcPr>
          <w:p w:rsidR="003122BE" w:rsidRPr="00867B43" w:rsidRDefault="003122BE" w:rsidP="0057115D">
            <w:pPr>
              <w:jc w:val="center"/>
              <w:rPr>
                <w:rFonts w:ascii="Times New Roman" w:hAnsi="Times New Roman" w:cs="Times New Roman"/>
                <w:sz w:val="24"/>
                <w:szCs w:val="24"/>
              </w:rPr>
            </w:pPr>
            <w:r w:rsidRPr="00867B43">
              <w:rPr>
                <w:rFonts w:ascii="Times New Roman" w:hAnsi="Times New Roman" w:cs="Times New Roman"/>
                <w:sz w:val="24"/>
                <w:szCs w:val="24"/>
              </w:rPr>
              <w:lastRenderedPageBreak/>
              <w:t>1</w:t>
            </w:r>
            <w:r w:rsidR="0057115D" w:rsidRPr="00867B43">
              <w:rPr>
                <w:rFonts w:ascii="Times New Roman" w:hAnsi="Times New Roman" w:cs="Times New Roman"/>
                <w:sz w:val="24"/>
                <w:szCs w:val="24"/>
              </w:rPr>
              <w:t>3</w:t>
            </w:r>
            <w:r w:rsidR="005B3B8B" w:rsidRPr="00867B43">
              <w:rPr>
                <w:rFonts w:ascii="Times New Roman" w:hAnsi="Times New Roman" w:cs="Times New Roman"/>
                <w:sz w:val="24"/>
                <w:szCs w:val="24"/>
              </w:rPr>
              <w:t>.</w:t>
            </w:r>
          </w:p>
        </w:tc>
        <w:tc>
          <w:tcPr>
            <w:tcW w:w="2121" w:type="dxa"/>
          </w:tcPr>
          <w:p w:rsidR="003122BE" w:rsidRPr="00867B43" w:rsidRDefault="003122BE" w:rsidP="00DF4683">
            <w:pPr>
              <w:rPr>
                <w:rFonts w:ascii="Times New Roman" w:hAnsi="Times New Roman" w:cs="Times New Roman"/>
                <w:sz w:val="24"/>
                <w:szCs w:val="24"/>
              </w:rPr>
            </w:pPr>
            <w:r w:rsidRPr="00867B43">
              <w:rPr>
                <w:rFonts w:ascii="Times New Roman" w:hAnsi="Times New Roman" w:cs="Times New Roman"/>
                <w:sz w:val="24"/>
                <w:szCs w:val="24"/>
              </w:rPr>
              <w:t>Настенные панно (Брандмауэрные панно)</w:t>
            </w:r>
          </w:p>
        </w:tc>
        <w:tc>
          <w:tcPr>
            <w:tcW w:w="4345" w:type="dxa"/>
          </w:tcPr>
          <w:p w:rsidR="003122BE" w:rsidRPr="00867B43" w:rsidRDefault="003122BE" w:rsidP="00DF4683">
            <w:pPr>
              <w:jc w:val="center"/>
              <w:rPr>
                <w:rFonts w:ascii="Times New Roman" w:hAnsi="Times New Roman" w:cs="Times New Roman"/>
                <w:sz w:val="24"/>
                <w:szCs w:val="24"/>
              </w:rPr>
            </w:pPr>
            <w:r w:rsidRPr="00867B43">
              <w:rPr>
                <w:noProof/>
                <w:sz w:val="24"/>
                <w:szCs w:val="24"/>
              </w:rPr>
              <w:drawing>
                <wp:inline distT="0" distB="0" distL="0" distR="0">
                  <wp:extent cx="1562100" cy="2068062"/>
                  <wp:effectExtent l="0" t="0" r="0" b="8890"/>
                  <wp:docPr id="28" name="Рисунок 28" descr="D:\Архитектура (общая)\НОРМЫ\КАЛАЧ-РЕКЛАМА\СХЕМА РК\СХЕМА РК\таблица\brandmauehrnoe-pa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рхитектура (общая)\НОРМЫ\КАЛАЧ-РЕКЛАМА\СХЕМА РК\СХЕМА РК\таблица\brandmauehrnoe-panno.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0469" cy="2079142"/>
                          </a:xfrm>
                          <a:prstGeom prst="rect">
                            <a:avLst/>
                          </a:prstGeom>
                          <a:noFill/>
                          <a:ln>
                            <a:noFill/>
                          </a:ln>
                        </pic:spPr>
                      </pic:pic>
                    </a:graphicData>
                  </a:graphic>
                </wp:inline>
              </w:drawing>
            </w:r>
            <w:r w:rsidRPr="00867B43">
              <w:rPr>
                <w:noProof/>
                <w:sz w:val="24"/>
                <w:szCs w:val="24"/>
              </w:rPr>
              <w:drawing>
                <wp:inline distT="0" distB="0" distL="0" distR="0">
                  <wp:extent cx="2243125" cy="3286125"/>
                  <wp:effectExtent l="0" t="0" r="0" b="0"/>
                  <wp:docPr id="29" name="Рисунок 29" descr="D:\Архитектура (общая)\НОРМЫ\КАЛАЧ-РЕКЛАМА\СХЕМА РК\СХЕМА РК\таблица\п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рхитектура (общая)\НОРМЫ\КАЛАЧ-РЕКЛАМА\СХЕМА РК\СХЕМА РК\таблица\пано.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3125" cy="3286125"/>
                          </a:xfrm>
                          <a:prstGeom prst="rect">
                            <a:avLst/>
                          </a:prstGeom>
                          <a:noFill/>
                          <a:ln>
                            <a:noFill/>
                          </a:ln>
                        </pic:spPr>
                      </pic:pic>
                    </a:graphicData>
                  </a:graphic>
                </wp:inline>
              </w:drawing>
            </w:r>
          </w:p>
        </w:tc>
        <w:tc>
          <w:tcPr>
            <w:tcW w:w="7229" w:type="dxa"/>
          </w:tcPr>
          <w:p w:rsidR="00A64BA7" w:rsidRDefault="003122BE" w:rsidP="00FD5119">
            <w:pPr>
              <w:pStyle w:val="1"/>
              <w:outlineLvl w:val="0"/>
              <w:rPr>
                <w:rStyle w:val="af2"/>
                <w:rFonts w:ascii="Times New Roman" w:hAnsi="Times New Roman" w:cs="Times New Roman"/>
                <w:i w:val="0"/>
                <w:sz w:val="24"/>
                <w:szCs w:val="24"/>
              </w:rPr>
            </w:pPr>
            <w:r w:rsidRPr="00867B43">
              <w:rPr>
                <w:rStyle w:val="af2"/>
                <w:rFonts w:ascii="Times New Roman" w:hAnsi="Times New Roman" w:cs="Times New Roman"/>
                <w:i w:val="0"/>
                <w:sz w:val="24"/>
                <w:szCs w:val="24"/>
              </w:rPr>
              <w:t>Брандмауэрные панно</w:t>
            </w:r>
            <w:r w:rsidR="00A64BA7">
              <w:rPr>
                <w:rStyle w:val="af2"/>
                <w:rFonts w:ascii="Times New Roman" w:hAnsi="Times New Roman" w:cs="Times New Roman"/>
                <w:i w:val="0"/>
                <w:sz w:val="24"/>
                <w:szCs w:val="24"/>
              </w:rPr>
              <w:t xml:space="preserve"> (</w:t>
            </w:r>
            <w:r w:rsidR="00A64BA7" w:rsidRPr="00867B43">
              <w:rPr>
                <w:rStyle w:val="af2"/>
                <w:rFonts w:ascii="Times New Roman" w:hAnsi="Times New Roman" w:cs="Times New Roman"/>
                <w:i w:val="0"/>
                <w:sz w:val="24"/>
                <w:szCs w:val="24"/>
              </w:rPr>
              <w:t>настенны</w:t>
            </w:r>
            <w:r w:rsidR="00A64BA7">
              <w:rPr>
                <w:rStyle w:val="af2"/>
                <w:rFonts w:ascii="Times New Roman" w:hAnsi="Times New Roman" w:cs="Times New Roman"/>
                <w:i w:val="0"/>
                <w:sz w:val="24"/>
                <w:szCs w:val="24"/>
              </w:rPr>
              <w:t>е</w:t>
            </w:r>
            <w:r w:rsidR="00A64BA7" w:rsidRPr="00867B43">
              <w:rPr>
                <w:rStyle w:val="af2"/>
                <w:rFonts w:ascii="Times New Roman" w:hAnsi="Times New Roman" w:cs="Times New Roman"/>
                <w:i w:val="0"/>
                <w:sz w:val="24"/>
                <w:szCs w:val="24"/>
              </w:rPr>
              <w:t xml:space="preserve"> панно</w:t>
            </w:r>
            <w:r w:rsidR="00A64BA7">
              <w:rPr>
                <w:rStyle w:val="af2"/>
                <w:rFonts w:ascii="Times New Roman" w:hAnsi="Times New Roman" w:cs="Times New Roman"/>
                <w:i w:val="0"/>
                <w:sz w:val="24"/>
                <w:szCs w:val="24"/>
              </w:rPr>
              <w:t xml:space="preserve">) (далее панно) </w:t>
            </w:r>
            <w:r w:rsidRPr="00867B43">
              <w:rPr>
                <w:rStyle w:val="af2"/>
                <w:rFonts w:ascii="Times New Roman" w:hAnsi="Times New Roman" w:cs="Times New Roman"/>
                <w:i w:val="0"/>
                <w:sz w:val="24"/>
                <w:szCs w:val="24"/>
              </w:rPr>
              <w:t xml:space="preserve"> — рекламные конструкции большого формата, присоединяемые к зданиям на плоскости боковых глухих фасадов, не имеющих оконных проемов, витрин, архитектурных деталей, </w:t>
            </w:r>
            <w:r w:rsidR="00A64BA7">
              <w:rPr>
                <w:rStyle w:val="af2"/>
                <w:rFonts w:ascii="Times New Roman" w:hAnsi="Times New Roman" w:cs="Times New Roman"/>
                <w:i w:val="0"/>
                <w:sz w:val="24"/>
                <w:szCs w:val="24"/>
              </w:rPr>
              <w:t>декоративного оформления зданий.</w:t>
            </w:r>
          </w:p>
          <w:p w:rsidR="003122BE" w:rsidRPr="00867B43" w:rsidRDefault="003122BE" w:rsidP="00FD5119">
            <w:pPr>
              <w:pStyle w:val="1"/>
              <w:outlineLvl w:val="0"/>
              <w:rPr>
                <w:rStyle w:val="af2"/>
                <w:rFonts w:ascii="Times New Roman" w:hAnsi="Times New Roman" w:cs="Times New Roman"/>
                <w:i w:val="0"/>
                <w:sz w:val="24"/>
                <w:szCs w:val="24"/>
              </w:rPr>
            </w:pPr>
            <w:r w:rsidRPr="00867B43">
              <w:rPr>
                <w:rStyle w:val="af2"/>
                <w:rFonts w:ascii="Times New Roman" w:hAnsi="Times New Roman" w:cs="Times New Roman"/>
                <w:i w:val="0"/>
                <w:sz w:val="24"/>
                <w:szCs w:val="24"/>
              </w:rPr>
              <w:t xml:space="preserve"> Виды панно:</w:t>
            </w:r>
          </w:p>
          <w:p w:rsidR="003122BE" w:rsidRPr="00867B43" w:rsidRDefault="003122BE" w:rsidP="00FD5119">
            <w:pPr>
              <w:pStyle w:val="1"/>
              <w:outlineLvl w:val="0"/>
              <w:rPr>
                <w:rStyle w:val="af2"/>
                <w:rFonts w:ascii="Times New Roman" w:hAnsi="Times New Roman" w:cs="Times New Roman"/>
                <w:i w:val="0"/>
                <w:sz w:val="24"/>
                <w:szCs w:val="24"/>
              </w:rPr>
            </w:pPr>
            <w:r w:rsidRPr="00867B43">
              <w:rPr>
                <w:rStyle w:val="af2"/>
                <w:rFonts w:ascii="Times New Roman" w:hAnsi="Times New Roman" w:cs="Times New Roman"/>
                <w:i w:val="0"/>
                <w:sz w:val="24"/>
                <w:szCs w:val="24"/>
              </w:rPr>
              <w:t>конструкции, состоящие из элементов крепления к стене, каркаса и информационного поля;</w:t>
            </w:r>
          </w:p>
          <w:p w:rsidR="003122BE" w:rsidRPr="00867B43" w:rsidRDefault="003122BE" w:rsidP="00FD5119">
            <w:pPr>
              <w:pStyle w:val="1"/>
              <w:outlineLvl w:val="0"/>
              <w:rPr>
                <w:rStyle w:val="af2"/>
                <w:rFonts w:ascii="Times New Roman" w:hAnsi="Times New Roman" w:cs="Times New Roman"/>
                <w:i w:val="0"/>
                <w:sz w:val="24"/>
                <w:szCs w:val="24"/>
              </w:rPr>
            </w:pPr>
            <w:r w:rsidRPr="00867B43">
              <w:rPr>
                <w:rStyle w:val="af2"/>
                <w:rFonts w:ascii="Times New Roman" w:hAnsi="Times New Roman" w:cs="Times New Roman"/>
                <w:i w:val="0"/>
                <w:sz w:val="24"/>
                <w:szCs w:val="24"/>
              </w:rPr>
              <w:t>конструкции, состоящие из элементов крепления к стене и информационного поля (поверхности для размещения рекламы), выполненного из полиэфирной или иной ткани либо иных материалов на мягкой основе.</w:t>
            </w:r>
          </w:p>
          <w:p w:rsidR="00A64BA7" w:rsidRDefault="003122BE" w:rsidP="00A64BA7">
            <w:pPr>
              <w:pStyle w:val="1"/>
              <w:jc w:val="left"/>
              <w:outlineLvl w:val="0"/>
              <w:rPr>
                <w:rStyle w:val="af2"/>
                <w:rFonts w:ascii="Times New Roman" w:hAnsi="Times New Roman" w:cs="Times New Roman"/>
                <w:i w:val="0"/>
                <w:sz w:val="24"/>
                <w:szCs w:val="24"/>
              </w:rPr>
            </w:pPr>
            <w:r w:rsidRPr="00867B43">
              <w:rPr>
                <w:rStyle w:val="af2"/>
                <w:rFonts w:ascii="Times New Roman" w:hAnsi="Times New Roman" w:cs="Times New Roman"/>
                <w:i w:val="0"/>
                <w:sz w:val="24"/>
                <w:szCs w:val="24"/>
              </w:rPr>
              <w:t xml:space="preserve">Для панно в обязательном порядке разрабатывается проект крепления рекламной конструкции с целью обеспечения безопасности при эксплуатации. </w:t>
            </w:r>
            <w:r w:rsidR="00A64BA7">
              <w:rPr>
                <w:rStyle w:val="af2"/>
                <w:rFonts w:ascii="Times New Roman" w:hAnsi="Times New Roman" w:cs="Times New Roman"/>
                <w:i w:val="0"/>
                <w:sz w:val="24"/>
                <w:szCs w:val="24"/>
              </w:rPr>
              <w:t>П</w:t>
            </w:r>
            <w:r w:rsidRPr="00867B43">
              <w:rPr>
                <w:rStyle w:val="af2"/>
                <w:rFonts w:ascii="Times New Roman" w:hAnsi="Times New Roman" w:cs="Times New Roman"/>
                <w:i w:val="0"/>
                <w:sz w:val="24"/>
                <w:szCs w:val="24"/>
              </w:rPr>
              <w:t xml:space="preserve">анно должны быть оборудованы системой аварийного отключения от сети электропитания и соответствовать требованиям пожарной </w:t>
            </w:r>
          </w:p>
          <w:p w:rsidR="00A64BA7" w:rsidRPr="00867B43" w:rsidRDefault="00A64BA7" w:rsidP="00A64BA7">
            <w:pPr>
              <w:pStyle w:val="1"/>
              <w:outlineLvl w:val="0"/>
              <w:rPr>
                <w:rStyle w:val="af2"/>
                <w:rFonts w:ascii="Times New Roman" w:hAnsi="Times New Roman" w:cs="Times New Roman"/>
                <w:i w:val="0"/>
                <w:sz w:val="24"/>
                <w:szCs w:val="24"/>
              </w:rPr>
            </w:pPr>
            <w:r w:rsidRPr="00867B43">
              <w:rPr>
                <w:rStyle w:val="af1"/>
                <w:rFonts w:ascii="Times New Roman" w:hAnsi="Times New Roman" w:cs="Times New Roman"/>
                <w:sz w:val="24"/>
                <w:szCs w:val="24"/>
              </w:rPr>
              <w:t>размер рекламного изображения</w:t>
            </w:r>
            <w:r w:rsidRPr="00867B43">
              <w:rPr>
                <w:rStyle w:val="af2"/>
                <w:rFonts w:ascii="Times New Roman" w:hAnsi="Times New Roman" w:cs="Times New Roman"/>
                <w:i w:val="0"/>
                <w:sz w:val="24"/>
                <w:szCs w:val="24"/>
              </w:rPr>
              <w:t xml:space="preserve"> определяется:</w:t>
            </w:r>
          </w:p>
          <w:p w:rsidR="00A64BA7" w:rsidRPr="00867B43" w:rsidRDefault="00A64BA7" w:rsidP="00A64BA7">
            <w:pPr>
              <w:pStyle w:val="1"/>
              <w:outlineLvl w:val="0"/>
              <w:rPr>
                <w:rStyle w:val="af2"/>
                <w:rFonts w:ascii="Times New Roman" w:hAnsi="Times New Roman" w:cs="Times New Roman"/>
                <w:i w:val="0"/>
                <w:sz w:val="24"/>
                <w:szCs w:val="24"/>
              </w:rPr>
            </w:pPr>
            <w:r w:rsidRPr="00867B43">
              <w:rPr>
                <w:rStyle w:val="af2"/>
                <w:rFonts w:ascii="Times New Roman" w:hAnsi="Times New Roman" w:cs="Times New Roman"/>
                <w:i w:val="0"/>
                <w:sz w:val="24"/>
                <w:szCs w:val="24"/>
              </w:rPr>
              <w:t>габаритами каркаса - для настенных панно, состоящих из элементов крепления к стене, каркаса и информационного поля;</w:t>
            </w:r>
          </w:p>
          <w:p w:rsidR="003122BE" w:rsidRPr="00867B43" w:rsidRDefault="00A64BA7" w:rsidP="00A64BA7">
            <w:pPr>
              <w:pStyle w:val="1"/>
              <w:jc w:val="left"/>
              <w:outlineLvl w:val="0"/>
              <w:rPr>
                <w:rStyle w:val="af2"/>
                <w:rFonts w:ascii="Times New Roman" w:hAnsi="Times New Roman" w:cs="Times New Roman"/>
                <w:i w:val="0"/>
                <w:sz w:val="24"/>
                <w:szCs w:val="24"/>
              </w:rPr>
            </w:pPr>
            <w:r w:rsidRPr="00867B43">
              <w:rPr>
                <w:rStyle w:val="af2"/>
                <w:rFonts w:ascii="Times New Roman" w:hAnsi="Times New Roman" w:cs="Times New Roman"/>
                <w:i w:val="0"/>
                <w:sz w:val="24"/>
                <w:szCs w:val="24"/>
              </w:rPr>
              <w:t>размерами поверхности конструкции, предназначенной для размещения информации, - для настенных панно, состоящих из  элементов крепления к стене и информационного поля</w:t>
            </w:r>
            <w:r w:rsidRPr="00867B43">
              <w:rPr>
                <w:rStyle w:val="af2"/>
                <w:rFonts w:ascii="Times New Roman" w:hAnsi="Times New Roman" w:cs="Times New Roman"/>
                <w:i w:val="0"/>
                <w:sz w:val="24"/>
                <w:szCs w:val="24"/>
              </w:rPr>
              <w:br/>
              <w:t>При размещении каркаса рекламной конструкции допускается отступ по вертикали от отмостки здания в размере до 2,5 м.</w:t>
            </w:r>
          </w:p>
          <w:p w:rsidR="003122BE" w:rsidRPr="00A64BA7" w:rsidRDefault="00FD5119" w:rsidP="00A64BA7">
            <w:pPr>
              <w:pStyle w:val="af0"/>
              <w:rPr>
                <w:rFonts w:ascii="Times New Roman" w:hAnsi="Times New Roman" w:cs="Times New Roman"/>
                <w:color w:val="auto"/>
                <w:sz w:val="24"/>
                <w:szCs w:val="24"/>
              </w:rPr>
            </w:pPr>
            <w:r w:rsidRPr="00867B43">
              <w:rPr>
                <w:rStyle w:val="af1"/>
                <w:rFonts w:ascii="Times New Roman" w:hAnsi="Times New Roman" w:cs="Times New Roman"/>
                <w:color w:val="auto"/>
                <w:sz w:val="24"/>
                <w:szCs w:val="24"/>
              </w:rPr>
              <w:t>габариты конструкции:</w:t>
            </w:r>
            <w:r w:rsidRPr="00867B43">
              <w:rPr>
                <w:rFonts w:ascii="Times New Roman" w:hAnsi="Times New Roman" w:cs="Times New Roman"/>
                <w:color w:val="auto"/>
                <w:sz w:val="24"/>
                <w:szCs w:val="24"/>
              </w:rPr>
              <w:t xml:space="preserve"> определяются габаритами плоскости глухой стены здания и её несущей способностью</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 xml:space="preserve">техническое описание: </w:t>
            </w:r>
            <w:r w:rsidRPr="00867B43">
              <w:rPr>
                <w:rFonts w:ascii="Times New Roman" w:hAnsi="Times New Roman" w:cs="Times New Roman"/>
                <w:color w:val="auto"/>
                <w:sz w:val="24"/>
                <w:szCs w:val="24"/>
              </w:rPr>
              <w:t>односторонняя конструкция в виде плоскостной рамы или короба с задней стенкой, установленная на плоскости глухих стен зданий, не имеющих оконных проемов и архитектурных деталей</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каркас:</w:t>
            </w:r>
            <w:r w:rsidRPr="00867B43">
              <w:rPr>
                <w:rFonts w:ascii="Times New Roman" w:hAnsi="Times New Roman" w:cs="Times New Roman"/>
                <w:color w:val="auto"/>
                <w:sz w:val="24"/>
                <w:szCs w:val="24"/>
              </w:rPr>
              <w:t xml:space="preserve"> металлическая рамная</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конструкция крепление:</w:t>
            </w:r>
            <w:r w:rsidRPr="00867B43">
              <w:rPr>
                <w:rFonts w:ascii="Times New Roman" w:hAnsi="Times New Roman" w:cs="Times New Roman"/>
                <w:color w:val="auto"/>
                <w:sz w:val="24"/>
                <w:szCs w:val="24"/>
              </w:rPr>
              <w:t xml:space="preserve"> анкерная система</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освещение:</w:t>
            </w:r>
            <w:r w:rsidRPr="00867B43">
              <w:rPr>
                <w:rFonts w:ascii="Times New Roman" w:hAnsi="Times New Roman" w:cs="Times New Roman"/>
                <w:color w:val="auto"/>
                <w:sz w:val="24"/>
                <w:szCs w:val="24"/>
              </w:rPr>
              <w:t xml:space="preserve"> внутренняя или внешняя подсветка</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цвет каркаса конструкции:</w:t>
            </w:r>
            <w:r w:rsidRPr="00867B43">
              <w:rPr>
                <w:rFonts w:ascii="Times New Roman" w:hAnsi="Times New Roman" w:cs="Times New Roman"/>
                <w:color w:val="auto"/>
                <w:sz w:val="24"/>
                <w:szCs w:val="24"/>
              </w:rPr>
              <w:t xml:space="preserve"> </w:t>
            </w:r>
            <w:r w:rsidR="003122BE" w:rsidRPr="00867B43">
              <w:rPr>
                <w:rFonts w:ascii="Times New Roman" w:hAnsi="Times New Roman" w:cs="Times New Roman"/>
                <w:color w:val="auto"/>
                <w:sz w:val="24"/>
                <w:szCs w:val="24"/>
              </w:rPr>
              <w:t>RAL 7015</w:t>
            </w:r>
          </w:p>
        </w:tc>
      </w:tr>
      <w:tr w:rsidR="003122BE" w:rsidRPr="00EC7845" w:rsidTr="003E5DA4">
        <w:tc>
          <w:tcPr>
            <w:tcW w:w="588" w:type="dxa"/>
          </w:tcPr>
          <w:p w:rsidR="003122BE" w:rsidRPr="00867B43" w:rsidRDefault="003122BE" w:rsidP="0057115D">
            <w:pPr>
              <w:jc w:val="center"/>
              <w:rPr>
                <w:rFonts w:ascii="Times New Roman" w:hAnsi="Times New Roman" w:cs="Times New Roman"/>
                <w:sz w:val="24"/>
                <w:szCs w:val="24"/>
              </w:rPr>
            </w:pPr>
            <w:r w:rsidRPr="00867B43">
              <w:rPr>
                <w:rFonts w:ascii="Times New Roman" w:hAnsi="Times New Roman" w:cs="Times New Roman"/>
                <w:sz w:val="24"/>
                <w:szCs w:val="24"/>
              </w:rPr>
              <w:lastRenderedPageBreak/>
              <w:t>1</w:t>
            </w:r>
            <w:r w:rsidR="0057115D" w:rsidRPr="00867B43">
              <w:rPr>
                <w:rFonts w:ascii="Times New Roman" w:hAnsi="Times New Roman" w:cs="Times New Roman"/>
                <w:sz w:val="24"/>
                <w:szCs w:val="24"/>
              </w:rPr>
              <w:t>4</w:t>
            </w:r>
            <w:r w:rsidR="005B3B8B" w:rsidRPr="00867B43">
              <w:rPr>
                <w:rFonts w:ascii="Times New Roman" w:hAnsi="Times New Roman" w:cs="Times New Roman"/>
                <w:sz w:val="24"/>
                <w:szCs w:val="24"/>
              </w:rPr>
              <w:t>.</w:t>
            </w:r>
          </w:p>
        </w:tc>
        <w:tc>
          <w:tcPr>
            <w:tcW w:w="2121" w:type="dxa"/>
          </w:tcPr>
          <w:p w:rsidR="003122BE" w:rsidRPr="00867B43" w:rsidRDefault="003122BE" w:rsidP="00DF4683">
            <w:pPr>
              <w:rPr>
                <w:rFonts w:ascii="Times New Roman" w:hAnsi="Times New Roman" w:cs="Times New Roman"/>
                <w:sz w:val="24"/>
                <w:szCs w:val="24"/>
              </w:rPr>
            </w:pPr>
            <w:r w:rsidRPr="00867B43">
              <w:rPr>
                <w:rFonts w:ascii="Times New Roman" w:hAnsi="Times New Roman" w:cs="Times New Roman"/>
                <w:sz w:val="24"/>
                <w:szCs w:val="24"/>
              </w:rPr>
              <w:t>Флагштоки</w:t>
            </w:r>
            <w:r w:rsidR="00DA58B9" w:rsidRPr="00867B43">
              <w:rPr>
                <w:rFonts w:ascii="Times New Roman" w:hAnsi="Times New Roman" w:cs="Times New Roman"/>
                <w:sz w:val="24"/>
                <w:szCs w:val="24"/>
              </w:rPr>
              <w:t xml:space="preserve"> (флаговые композиции)</w:t>
            </w:r>
          </w:p>
        </w:tc>
        <w:tc>
          <w:tcPr>
            <w:tcW w:w="4345" w:type="dxa"/>
          </w:tcPr>
          <w:p w:rsidR="003122BE" w:rsidRPr="00867B43" w:rsidRDefault="003122BE" w:rsidP="00DF4683">
            <w:pPr>
              <w:jc w:val="center"/>
              <w:rPr>
                <w:rFonts w:ascii="Times New Roman" w:hAnsi="Times New Roman" w:cs="Times New Roman"/>
                <w:noProof/>
                <w:sz w:val="24"/>
                <w:szCs w:val="24"/>
              </w:rPr>
            </w:pPr>
          </w:p>
          <w:p w:rsidR="0088712E" w:rsidRPr="00867B43" w:rsidRDefault="0088712E" w:rsidP="00DF4683">
            <w:pPr>
              <w:jc w:val="center"/>
              <w:rPr>
                <w:rFonts w:ascii="Times New Roman" w:hAnsi="Times New Roman" w:cs="Times New Roman"/>
                <w:noProof/>
                <w:sz w:val="24"/>
                <w:szCs w:val="24"/>
              </w:rPr>
            </w:pPr>
          </w:p>
          <w:p w:rsidR="003122BE" w:rsidRPr="00867B43" w:rsidRDefault="003122BE" w:rsidP="00DF4683">
            <w:pPr>
              <w:jc w:val="center"/>
              <w:rPr>
                <w:rFonts w:ascii="Times New Roman" w:hAnsi="Times New Roman" w:cs="Times New Roman"/>
                <w:sz w:val="24"/>
                <w:szCs w:val="24"/>
              </w:rPr>
            </w:pPr>
            <w:r w:rsidRPr="00867B43">
              <w:rPr>
                <w:noProof/>
                <w:sz w:val="24"/>
                <w:szCs w:val="24"/>
              </w:rPr>
              <w:drawing>
                <wp:inline distT="0" distB="0" distL="0" distR="0">
                  <wp:extent cx="1076325" cy="4071267"/>
                  <wp:effectExtent l="0" t="0" r="0" b="0"/>
                  <wp:docPr id="30" name="Рисунок 30" descr="D:\Архитектура (общая)\НОРМЫ\КАЛАЧ-РЕКЛАМА\СХЕМА РК\СХЕМА РК\таблица\flagsh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рхитектура (общая)\НОРМЫ\КАЛАЧ-РЕКЛАМА\СХЕМА РК\СХЕМА РК\таблица\flagshtok.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182" r="36818"/>
                          <a:stretch/>
                        </pic:blipFill>
                        <pic:spPr bwMode="auto">
                          <a:xfrm>
                            <a:off x="0" y="0"/>
                            <a:ext cx="1085197" cy="41048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67B43">
              <w:rPr>
                <w:noProof/>
                <w:sz w:val="24"/>
                <w:szCs w:val="24"/>
              </w:rPr>
              <w:drawing>
                <wp:inline distT="0" distB="0" distL="0" distR="0">
                  <wp:extent cx="1129068" cy="3743325"/>
                  <wp:effectExtent l="0" t="0" r="0" b="0"/>
                  <wp:docPr id="31" name="Рисунок 31" descr="D:\Архитектура (общая)\НОРМЫ\КАЛАЧ-РЕКЛАМА\СХЕМА РК\СХЕМА РК\таблица\ф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рхитектура (общая)\НОРМЫ\КАЛАЧ-РЕКЛАМА\СХЕМА РК\СХЕМА РК\таблица\флаг.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8" r="11667"/>
                          <a:stretch/>
                        </pic:blipFill>
                        <pic:spPr bwMode="auto">
                          <a:xfrm>
                            <a:off x="0" y="0"/>
                            <a:ext cx="1130626" cy="37484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229" w:type="dxa"/>
          </w:tcPr>
          <w:p w:rsidR="003122BE" w:rsidRPr="00867B43" w:rsidRDefault="003122BE" w:rsidP="00DF4683">
            <w:pPr>
              <w:pStyle w:val="af0"/>
              <w:rPr>
                <w:rFonts w:ascii="Times New Roman" w:hAnsi="Times New Roman" w:cs="Times New Roman"/>
                <w:color w:val="auto"/>
                <w:sz w:val="24"/>
                <w:szCs w:val="24"/>
              </w:rPr>
            </w:pPr>
            <w:r w:rsidRPr="00867B43">
              <w:rPr>
                <w:rFonts w:ascii="Times New Roman" w:hAnsi="Times New Roman" w:cs="Times New Roman"/>
                <w:color w:val="auto"/>
                <w:sz w:val="24"/>
                <w:szCs w:val="24"/>
              </w:rPr>
              <w:t>Флагштоки</w:t>
            </w:r>
            <w:r w:rsidR="00DA58B9" w:rsidRPr="00867B43">
              <w:rPr>
                <w:rFonts w:ascii="Times New Roman" w:hAnsi="Times New Roman" w:cs="Times New Roman"/>
                <w:color w:val="auto"/>
                <w:sz w:val="24"/>
                <w:szCs w:val="24"/>
              </w:rPr>
              <w:t xml:space="preserve"> (флаговые композиции)</w:t>
            </w:r>
            <w:r w:rsidRPr="00867B43">
              <w:rPr>
                <w:rFonts w:ascii="Times New Roman" w:hAnsi="Times New Roman" w:cs="Times New Roman"/>
                <w:color w:val="auto"/>
                <w:sz w:val="24"/>
                <w:szCs w:val="24"/>
              </w:rPr>
              <w:t xml:space="preserve"> – отдельно стоящие рекламные конструкции, состоящие из фундамента, опорной рамы, вертикальных стоек и мягких полотнищ, предназначенные для размещения на них рекламы, оснащенные устройствами для поднятия и регулировки высоты флага.</w:t>
            </w:r>
            <w:r w:rsidRPr="00867B43">
              <w:rPr>
                <w:rFonts w:ascii="Times New Roman" w:hAnsi="Times New Roman" w:cs="Times New Roman"/>
                <w:color w:val="auto"/>
                <w:sz w:val="24"/>
                <w:szCs w:val="24"/>
              </w:rPr>
              <w:br/>
            </w:r>
            <w:r w:rsidR="00A64BA7" w:rsidRPr="00867B43">
              <w:rPr>
                <w:rStyle w:val="af1"/>
                <w:rFonts w:ascii="Times New Roman" w:hAnsi="Times New Roman" w:cs="Times New Roman"/>
                <w:color w:val="auto"/>
                <w:sz w:val="24"/>
                <w:szCs w:val="24"/>
              </w:rPr>
              <w:t>размер рекламного изображения</w:t>
            </w:r>
            <w:r w:rsidR="00A64BA7" w:rsidRPr="00867B43">
              <w:rPr>
                <w:rFonts w:ascii="Times New Roman" w:hAnsi="Times New Roman" w:cs="Times New Roman"/>
                <w:color w:val="auto"/>
                <w:sz w:val="24"/>
                <w:szCs w:val="24"/>
              </w:rPr>
              <w:t xml:space="preserve"> </w:t>
            </w:r>
            <w:r w:rsidR="00A64BA7">
              <w:rPr>
                <w:rFonts w:ascii="Times New Roman" w:hAnsi="Times New Roman" w:cs="Times New Roman"/>
                <w:color w:val="auto"/>
                <w:sz w:val="24"/>
                <w:szCs w:val="24"/>
              </w:rPr>
              <w:t>:</w:t>
            </w:r>
            <w:r w:rsidRPr="00867B43">
              <w:rPr>
                <w:rFonts w:ascii="Times New Roman" w:hAnsi="Times New Roman" w:cs="Times New Roman"/>
                <w:color w:val="auto"/>
                <w:sz w:val="24"/>
                <w:szCs w:val="24"/>
              </w:rPr>
              <w:t>Площадь информационного поля флагштока определяется площадью всех сторон</w:t>
            </w:r>
            <w:r w:rsidR="00A64BA7">
              <w:rPr>
                <w:rFonts w:ascii="Times New Roman" w:hAnsi="Times New Roman" w:cs="Times New Roman"/>
                <w:color w:val="auto"/>
                <w:sz w:val="24"/>
                <w:szCs w:val="24"/>
              </w:rPr>
              <w:t xml:space="preserve"> отдельных флагов в его составе </w:t>
            </w:r>
            <w:r w:rsidR="0088712E" w:rsidRPr="00867B43">
              <w:rPr>
                <w:rFonts w:ascii="Times New Roman" w:hAnsi="Times New Roman" w:cs="Times New Roman"/>
                <w:color w:val="auto"/>
                <w:sz w:val="24"/>
                <w:szCs w:val="24"/>
              </w:rPr>
              <w:t>размер рекламного изображения 1200х6000 мм</w:t>
            </w:r>
            <w:r w:rsidR="00867B43" w:rsidRPr="00867B43">
              <w:rPr>
                <w:rFonts w:ascii="Times New Roman" w:hAnsi="Times New Roman" w:cs="Times New Roman"/>
                <w:color w:val="auto"/>
                <w:sz w:val="24"/>
                <w:szCs w:val="24"/>
              </w:rPr>
              <w:t xml:space="preserve"> </w:t>
            </w:r>
            <w:r w:rsidR="00867B43">
              <w:rPr>
                <w:rFonts w:ascii="Times New Roman" w:hAnsi="Times New Roman" w:cs="Times New Roman"/>
                <w:color w:val="auto"/>
                <w:sz w:val="24"/>
                <w:szCs w:val="24"/>
              </w:rPr>
              <w:t>или индивидуального проектирования</w:t>
            </w:r>
            <w:r w:rsidR="0088712E" w:rsidRPr="00867B43">
              <w:rPr>
                <w:rFonts w:ascii="Times New Roman" w:hAnsi="Times New Roman" w:cs="Times New Roman"/>
                <w:color w:val="auto"/>
                <w:sz w:val="24"/>
                <w:szCs w:val="24"/>
              </w:rPr>
              <w:br/>
            </w:r>
            <w:r w:rsidR="0088712E" w:rsidRPr="00867B43">
              <w:rPr>
                <w:rStyle w:val="af1"/>
                <w:rFonts w:ascii="Times New Roman" w:hAnsi="Times New Roman" w:cs="Times New Roman"/>
                <w:color w:val="auto"/>
                <w:sz w:val="24"/>
                <w:szCs w:val="24"/>
              </w:rPr>
              <w:t>техническое описание:</w:t>
            </w:r>
            <w:r w:rsidR="0088712E" w:rsidRPr="00867B43">
              <w:rPr>
                <w:rFonts w:ascii="Times New Roman" w:hAnsi="Times New Roman" w:cs="Times New Roman"/>
                <w:color w:val="auto"/>
                <w:sz w:val="24"/>
                <w:szCs w:val="24"/>
              </w:rPr>
              <w:t xml:space="preserve"> 2-х сторонняя конструкция, установленная на собственной опоре</w:t>
            </w:r>
            <w:r w:rsidR="0088712E" w:rsidRPr="00867B43">
              <w:rPr>
                <w:rFonts w:ascii="Times New Roman" w:hAnsi="Times New Roman" w:cs="Times New Roman"/>
                <w:color w:val="auto"/>
                <w:sz w:val="24"/>
                <w:szCs w:val="24"/>
              </w:rPr>
              <w:br/>
            </w:r>
            <w:r w:rsidR="0088712E" w:rsidRPr="00867B43">
              <w:rPr>
                <w:rStyle w:val="af1"/>
                <w:rFonts w:ascii="Times New Roman" w:hAnsi="Times New Roman" w:cs="Times New Roman"/>
                <w:color w:val="auto"/>
                <w:sz w:val="24"/>
                <w:szCs w:val="24"/>
              </w:rPr>
              <w:t>фундамент:</w:t>
            </w:r>
            <w:r w:rsidR="0088712E" w:rsidRPr="00867B43">
              <w:rPr>
                <w:rFonts w:ascii="Times New Roman" w:hAnsi="Times New Roman" w:cs="Times New Roman"/>
                <w:color w:val="auto"/>
                <w:sz w:val="24"/>
                <w:szCs w:val="24"/>
              </w:rPr>
              <w:t xml:space="preserve"> бетонное основание или рама с пригрузами</w:t>
            </w:r>
            <w:r w:rsidR="0088712E" w:rsidRPr="00867B43">
              <w:rPr>
                <w:rFonts w:ascii="Times New Roman" w:hAnsi="Times New Roman" w:cs="Times New Roman"/>
                <w:color w:val="auto"/>
                <w:sz w:val="24"/>
                <w:szCs w:val="24"/>
              </w:rPr>
              <w:br/>
            </w:r>
            <w:r w:rsidR="0088712E" w:rsidRPr="00867B43">
              <w:rPr>
                <w:rStyle w:val="af1"/>
                <w:rFonts w:ascii="Times New Roman" w:hAnsi="Times New Roman" w:cs="Times New Roman"/>
                <w:color w:val="auto"/>
                <w:sz w:val="24"/>
                <w:szCs w:val="24"/>
              </w:rPr>
              <w:t>освещение:</w:t>
            </w:r>
            <w:r w:rsidR="0088712E" w:rsidRPr="00867B43">
              <w:rPr>
                <w:rFonts w:ascii="Times New Roman" w:hAnsi="Times New Roman" w:cs="Times New Roman"/>
                <w:color w:val="auto"/>
                <w:sz w:val="24"/>
                <w:szCs w:val="24"/>
              </w:rPr>
              <w:t xml:space="preserve"> не имеет</w:t>
            </w:r>
          </w:p>
          <w:p w:rsidR="00A64BA7" w:rsidRPr="000C0BE2" w:rsidRDefault="00A64BA7" w:rsidP="00A64BA7">
            <w:pPr>
              <w:rPr>
                <w:rStyle w:val="w"/>
                <w:rFonts w:ascii="Times New Roman" w:hAnsi="Times New Roman" w:cs="Times New Roman"/>
                <w:sz w:val="24"/>
                <w:szCs w:val="24"/>
                <w:shd w:val="clear" w:color="auto" w:fill="FFFFFF"/>
              </w:rPr>
            </w:pPr>
            <w:r w:rsidRPr="000C0BE2">
              <w:rPr>
                <w:rStyle w:val="w"/>
                <w:rFonts w:ascii="Times New Roman" w:hAnsi="Times New Roman" w:cs="Times New Roman"/>
                <w:sz w:val="24"/>
                <w:szCs w:val="24"/>
                <w:shd w:val="clear" w:color="auto" w:fill="FFFFFF"/>
              </w:rPr>
              <w:t>Данные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рекламные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конструкции</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выполняются</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по индивидуальным</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проектам</w:t>
            </w:r>
          </w:p>
          <w:p w:rsidR="003122BE" w:rsidRPr="00867B43" w:rsidRDefault="003122BE" w:rsidP="00DF4683">
            <w:pPr>
              <w:rPr>
                <w:rFonts w:ascii="Times New Roman" w:hAnsi="Times New Roman" w:cs="Times New Roman"/>
                <w:sz w:val="24"/>
                <w:szCs w:val="24"/>
              </w:rPr>
            </w:pPr>
          </w:p>
        </w:tc>
      </w:tr>
      <w:tr w:rsidR="003122BE" w:rsidRPr="00EC7845" w:rsidTr="003E5DA4">
        <w:tc>
          <w:tcPr>
            <w:tcW w:w="588" w:type="dxa"/>
          </w:tcPr>
          <w:p w:rsidR="003122BE" w:rsidRPr="00867B43" w:rsidRDefault="003122BE" w:rsidP="0057115D">
            <w:pPr>
              <w:jc w:val="center"/>
              <w:rPr>
                <w:rFonts w:ascii="Times New Roman" w:hAnsi="Times New Roman" w:cs="Times New Roman"/>
                <w:sz w:val="24"/>
                <w:szCs w:val="24"/>
              </w:rPr>
            </w:pPr>
            <w:r w:rsidRPr="00867B43">
              <w:rPr>
                <w:rFonts w:ascii="Times New Roman" w:hAnsi="Times New Roman" w:cs="Times New Roman"/>
                <w:sz w:val="24"/>
                <w:szCs w:val="24"/>
              </w:rPr>
              <w:lastRenderedPageBreak/>
              <w:t>1</w:t>
            </w:r>
            <w:r w:rsidR="0057115D" w:rsidRPr="00867B43">
              <w:rPr>
                <w:rFonts w:ascii="Times New Roman" w:hAnsi="Times New Roman" w:cs="Times New Roman"/>
                <w:sz w:val="24"/>
                <w:szCs w:val="24"/>
              </w:rPr>
              <w:t>5</w:t>
            </w:r>
            <w:r w:rsidR="005B3B8B" w:rsidRPr="00867B43">
              <w:rPr>
                <w:rFonts w:ascii="Times New Roman" w:hAnsi="Times New Roman" w:cs="Times New Roman"/>
                <w:sz w:val="24"/>
                <w:szCs w:val="24"/>
              </w:rPr>
              <w:t>.</w:t>
            </w:r>
          </w:p>
        </w:tc>
        <w:tc>
          <w:tcPr>
            <w:tcW w:w="2121" w:type="dxa"/>
          </w:tcPr>
          <w:p w:rsidR="003122BE" w:rsidRPr="00867B43" w:rsidRDefault="00537D0A" w:rsidP="00DF4683">
            <w:pPr>
              <w:rPr>
                <w:rFonts w:ascii="Times New Roman" w:hAnsi="Times New Roman" w:cs="Times New Roman"/>
                <w:sz w:val="24"/>
                <w:szCs w:val="24"/>
              </w:rPr>
            </w:pPr>
            <w:r w:rsidRPr="00867B43">
              <w:rPr>
                <w:rFonts w:ascii="Times New Roman" w:hAnsi="Times New Roman" w:cs="Times New Roman"/>
                <w:sz w:val="24"/>
                <w:szCs w:val="24"/>
              </w:rPr>
              <w:t>Выносные щитовые конструкции (штендеры)</w:t>
            </w:r>
          </w:p>
        </w:tc>
        <w:tc>
          <w:tcPr>
            <w:tcW w:w="4345" w:type="dxa"/>
          </w:tcPr>
          <w:p w:rsidR="003122BE" w:rsidRPr="00867B43" w:rsidRDefault="003122BE" w:rsidP="00DF4683">
            <w:pPr>
              <w:jc w:val="center"/>
              <w:rPr>
                <w:rFonts w:ascii="Times New Roman" w:hAnsi="Times New Roman" w:cs="Times New Roman"/>
                <w:sz w:val="24"/>
                <w:szCs w:val="24"/>
              </w:rPr>
            </w:pPr>
            <w:r w:rsidRPr="00867B43">
              <w:rPr>
                <w:noProof/>
                <w:sz w:val="24"/>
                <w:szCs w:val="24"/>
              </w:rPr>
              <w:drawing>
                <wp:inline distT="0" distB="0" distL="0" distR="0">
                  <wp:extent cx="2529444" cy="3348729"/>
                  <wp:effectExtent l="0" t="0" r="4445" b="4445"/>
                  <wp:docPr id="32" name="Рисунок 32" descr="D:\Архитектура (общая)\НОРМЫ\КАЛАЧ-РЕКЛАМА\СХЕМА РК\СХЕМА РК\таблица\sht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рхитектура (общая)\НОРМЫ\КАЛАЧ-РЕКЛАМА\СХЕМА РК\СХЕМА РК\таблица\shtender.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909" cy="3355964"/>
                          </a:xfrm>
                          <a:prstGeom prst="rect">
                            <a:avLst/>
                          </a:prstGeom>
                          <a:noFill/>
                          <a:ln>
                            <a:noFill/>
                          </a:ln>
                        </pic:spPr>
                      </pic:pic>
                    </a:graphicData>
                  </a:graphic>
                </wp:inline>
              </w:drawing>
            </w:r>
            <w:r w:rsidRPr="00867B43">
              <w:rPr>
                <w:noProof/>
                <w:sz w:val="24"/>
                <w:szCs w:val="24"/>
              </w:rPr>
              <w:drawing>
                <wp:inline distT="0" distB="0" distL="0" distR="0">
                  <wp:extent cx="2613676" cy="1997242"/>
                  <wp:effectExtent l="0" t="0" r="0" b="3175"/>
                  <wp:docPr id="33" name="Рисунок 33" descr="D:\Архитектура (общая)\НОРМЫ\КАЛАЧ-РЕКЛАМА\СХЕМА РК\СХЕМА РК\таблица\штен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рхитектура (общая)\НОРМЫ\КАЛАЧ-РЕКЛАМА\СХЕМА РК\СХЕМА РК\таблица\штендер.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571" cy="1994869"/>
                          </a:xfrm>
                          <a:prstGeom prst="rect">
                            <a:avLst/>
                          </a:prstGeom>
                          <a:noFill/>
                          <a:ln>
                            <a:noFill/>
                          </a:ln>
                        </pic:spPr>
                      </pic:pic>
                    </a:graphicData>
                  </a:graphic>
                </wp:inline>
              </w:drawing>
            </w:r>
          </w:p>
        </w:tc>
        <w:tc>
          <w:tcPr>
            <w:tcW w:w="7229" w:type="dxa"/>
          </w:tcPr>
          <w:p w:rsidR="003122BE" w:rsidRPr="00867B43" w:rsidRDefault="003122BE" w:rsidP="00DF4683">
            <w:pPr>
              <w:pStyle w:val="af0"/>
              <w:rPr>
                <w:rFonts w:ascii="Times New Roman" w:hAnsi="Times New Roman" w:cs="Times New Roman"/>
                <w:color w:val="auto"/>
                <w:sz w:val="24"/>
                <w:szCs w:val="24"/>
              </w:rPr>
            </w:pPr>
            <w:r w:rsidRPr="00867B43">
              <w:rPr>
                <w:rFonts w:ascii="Times New Roman" w:hAnsi="Times New Roman" w:cs="Times New Roman"/>
                <w:color w:val="auto"/>
                <w:sz w:val="24"/>
                <w:szCs w:val="24"/>
              </w:rPr>
              <w:t>Штендеры — отдельно стоящие рекламные конструкции малого формата, устанавлива</w:t>
            </w:r>
            <w:r w:rsidR="009A778E">
              <w:rPr>
                <w:rFonts w:ascii="Times New Roman" w:hAnsi="Times New Roman" w:cs="Times New Roman"/>
                <w:color w:val="auto"/>
                <w:sz w:val="24"/>
                <w:szCs w:val="24"/>
              </w:rPr>
              <w:t xml:space="preserve">емые не далее </w:t>
            </w:r>
            <w:r w:rsidRPr="00867B43">
              <w:rPr>
                <w:rFonts w:ascii="Times New Roman" w:hAnsi="Times New Roman" w:cs="Times New Roman"/>
                <w:color w:val="auto"/>
                <w:sz w:val="24"/>
                <w:szCs w:val="24"/>
              </w:rPr>
              <w:t>2 м от главного входа в предприятия потребительского рынка в часы их работы.</w:t>
            </w:r>
            <w:r w:rsidRPr="00867B43">
              <w:rPr>
                <w:rFonts w:ascii="Times New Roman" w:hAnsi="Times New Roman" w:cs="Times New Roman"/>
                <w:color w:val="auto"/>
                <w:sz w:val="24"/>
                <w:szCs w:val="24"/>
              </w:rPr>
              <w:br/>
              <w:t>Штендеры должны быть двух-сторонними, не должны иметь соб-ственной подсветки, площадь одной стороны не должна превышать 1,5 кв.м.</w:t>
            </w:r>
            <w:r w:rsidRPr="00867B43">
              <w:rPr>
                <w:rFonts w:ascii="Times New Roman" w:hAnsi="Times New Roman" w:cs="Times New Roman"/>
                <w:color w:val="auto"/>
                <w:sz w:val="24"/>
                <w:szCs w:val="24"/>
              </w:rPr>
              <w:br/>
              <w:t>Штендеры устанавливаются только в пешеходных зонах и на тротуарах. Запрещается установка и эксплуатация штендеров, мешающих проходу пешеходов, при ширине тротуара менее 2 м, а также ориентированных на восприятие с проезжей части.</w:t>
            </w:r>
            <w:r w:rsidRPr="00867B43">
              <w:rPr>
                <w:rFonts w:ascii="Times New Roman" w:hAnsi="Times New Roman" w:cs="Times New Roman"/>
                <w:color w:val="auto"/>
                <w:sz w:val="24"/>
                <w:szCs w:val="24"/>
              </w:rPr>
              <w:br/>
              <w:t>Не допускается установка и эксплуатация более двух штендеров у входа в предприятие, а также использование штендеров в качестве дополнительной рекламной конструкции при наличии хорошо просматриваемых с тротуара вывески и витрин (за исключением предприятий общественного питания).</w:t>
            </w:r>
          </w:p>
          <w:p w:rsidR="003122BE" w:rsidRPr="00867B43" w:rsidRDefault="0088712E" w:rsidP="00DF4683">
            <w:pPr>
              <w:pStyle w:val="af0"/>
              <w:rPr>
                <w:rFonts w:ascii="Times New Roman" w:hAnsi="Times New Roman" w:cs="Times New Roman"/>
                <w:color w:val="auto"/>
                <w:sz w:val="24"/>
                <w:szCs w:val="24"/>
              </w:rPr>
            </w:pPr>
            <w:r w:rsidRPr="00867B43">
              <w:rPr>
                <w:rStyle w:val="af1"/>
                <w:rFonts w:ascii="Times New Roman" w:hAnsi="Times New Roman" w:cs="Times New Roman"/>
                <w:color w:val="auto"/>
                <w:sz w:val="24"/>
                <w:szCs w:val="24"/>
              </w:rPr>
              <w:t xml:space="preserve">габариты конструкции: </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ширина:</w:t>
            </w:r>
            <w:r w:rsidRPr="00867B43">
              <w:rPr>
                <w:rFonts w:ascii="Times New Roman" w:hAnsi="Times New Roman" w:cs="Times New Roman"/>
                <w:color w:val="auto"/>
                <w:sz w:val="24"/>
                <w:szCs w:val="24"/>
              </w:rPr>
              <w:t xml:space="preserve"> 660 мм</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высота:</w:t>
            </w:r>
            <w:r w:rsidRPr="00867B43">
              <w:rPr>
                <w:rFonts w:ascii="Times New Roman" w:hAnsi="Times New Roman" w:cs="Times New Roman"/>
                <w:color w:val="auto"/>
                <w:sz w:val="24"/>
                <w:szCs w:val="24"/>
              </w:rPr>
              <w:t xml:space="preserve"> 1220 мм</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глубина:</w:t>
            </w:r>
            <w:r w:rsidRPr="00867B43">
              <w:rPr>
                <w:rFonts w:ascii="Times New Roman" w:hAnsi="Times New Roman" w:cs="Times New Roman"/>
                <w:color w:val="auto"/>
                <w:sz w:val="24"/>
                <w:szCs w:val="24"/>
              </w:rPr>
              <w:t xml:space="preserve"> 700 мм</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размер рекламного изображения:</w:t>
            </w:r>
            <w:r w:rsidRPr="00867B43">
              <w:rPr>
                <w:rFonts w:ascii="Times New Roman" w:hAnsi="Times New Roman" w:cs="Times New Roman"/>
                <w:color w:val="auto"/>
                <w:sz w:val="24"/>
                <w:szCs w:val="24"/>
              </w:rPr>
              <w:t xml:space="preserve"> 600х1100 мм</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техническое описание:</w:t>
            </w:r>
            <w:r w:rsidRPr="00867B43">
              <w:rPr>
                <w:rFonts w:ascii="Times New Roman" w:hAnsi="Times New Roman" w:cs="Times New Roman"/>
                <w:color w:val="auto"/>
                <w:sz w:val="24"/>
                <w:szCs w:val="24"/>
              </w:rPr>
              <w:t xml:space="preserve"> 2-х сторонняя конструкция</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каркас:</w:t>
            </w:r>
            <w:r w:rsidRPr="00867B43">
              <w:rPr>
                <w:rFonts w:ascii="Times New Roman" w:hAnsi="Times New Roman" w:cs="Times New Roman"/>
                <w:color w:val="auto"/>
                <w:sz w:val="24"/>
                <w:szCs w:val="24"/>
              </w:rPr>
              <w:t xml:space="preserve"> стальной профиль</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фундамент:</w:t>
            </w:r>
            <w:r w:rsidRPr="00867B43">
              <w:rPr>
                <w:rFonts w:ascii="Times New Roman" w:hAnsi="Times New Roman" w:cs="Times New Roman"/>
                <w:color w:val="auto"/>
                <w:sz w:val="24"/>
                <w:szCs w:val="24"/>
              </w:rPr>
              <w:t xml:space="preserve"> не имеет</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облицовка:</w:t>
            </w:r>
            <w:r w:rsidRPr="00867B43">
              <w:rPr>
                <w:rFonts w:ascii="Times New Roman" w:hAnsi="Times New Roman" w:cs="Times New Roman"/>
                <w:color w:val="auto"/>
                <w:sz w:val="24"/>
                <w:szCs w:val="24"/>
              </w:rPr>
              <w:t xml:space="preserve"> пластик или композитный материал</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остекление:</w:t>
            </w:r>
            <w:r w:rsidRPr="00867B43">
              <w:rPr>
                <w:rFonts w:ascii="Times New Roman" w:hAnsi="Times New Roman" w:cs="Times New Roman"/>
                <w:color w:val="auto"/>
                <w:sz w:val="24"/>
                <w:szCs w:val="24"/>
              </w:rPr>
              <w:t xml:space="preserve"> не имеет</w:t>
            </w:r>
            <w:r w:rsidRPr="00867B43">
              <w:rPr>
                <w:rFonts w:ascii="Times New Roman" w:hAnsi="Times New Roman" w:cs="Times New Roman"/>
                <w:color w:val="auto"/>
                <w:sz w:val="24"/>
                <w:szCs w:val="24"/>
              </w:rPr>
              <w:br/>
            </w:r>
            <w:r w:rsidRPr="00867B43">
              <w:rPr>
                <w:rStyle w:val="af1"/>
                <w:rFonts w:ascii="Times New Roman" w:hAnsi="Times New Roman" w:cs="Times New Roman"/>
                <w:color w:val="auto"/>
                <w:sz w:val="24"/>
                <w:szCs w:val="24"/>
              </w:rPr>
              <w:t>освещение:</w:t>
            </w:r>
            <w:r w:rsidRPr="00867B43">
              <w:rPr>
                <w:rFonts w:ascii="Times New Roman" w:hAnsi="Times New Roman" w:cs="Times New Roman"/>
                <w:color w:val="auto"/>
                <w:sz w:val="24"/>
                <w:szCs w:val="24"/>
              </w:rPr>
              <w:t xml:space="preserve"> не имеет</w:t>
            </w:r>
            <w:r w:rsidRPr="00867B43">
              <w:rPr>
                <w:rFonts w:ascii="Times New Roman" w:hAnsi="Times New Roman" w:cs="Times New Roman"/>
                <w:color w:val="auto"/>
                <w:sz w:val="24"/>
                <w:szCs w:val="24"/>
              </w:rPr>
              <w:br/>
              <w:t xml:space="preserve">цвет конструкции: </w:t>
            </w:r>
            <w:r w:rsidR="003122BE" w:rsidRPr="00867B43">
              <w:rPr>
                <w:rFonts w:ascii="Times New Roman" w:hAnsi="Times New Roman" w:cs="Times New Roman"/>
                <w:color w:val="auto"/>
                <w:sz w:val="24"/>
                <w:szCs w:val="24"/>
              </w:rPr>
              <w:t>RAL 7015</w:t>
            </w:r>
          </w:p>
          <w:p w:rsidR="003122BE" w:rsidRPr="00867B43" w:rsidRDefault="003122BE" w:rsidP="00DF4683">
            <w:pPr>
              <w:rPr>
                <w:rFonts w:ascii="Times New Roman" w:hAnsi="Times New Roman" w:cs="Times New Roman"/>
                <w:sz w:val="24"/>
                <w:szCs w:val="24"/>
              </w:rPr>
            </w:pPr>
          </w:p>
        </w:tc>
      </w:tr>
      <w:tr w:rsidR="003122BE" w:rsidRPr="00EC7845" w:rsidTr="003E5DA4">
        <w:tc>
          <w:tcPr>
            <w:tcW w:w="588" w:type="dxa"/>
          </w:tcPr>
          <w:p w:rsidR="003122BE" w:rsidRPr="000C0BE2" w:rsidRDefault="005B3B8B" w:rsidP="0057115D">
            <w:pPr>
              <w:pStyle w:val="ConsPlusNormal"/>
              <w:jc w:val="center"/>
              <w:rPr>
                <w:rFonts w:ascii="Times New Roman" w:hAnsi="Times New Roman" w:cs="Times New Roman"/>
                <w:sz w:val="24"/>
                <w:szCs w:val="24"/>
              </w:rPr>
            </w:pPr>
            <w:r w:rsidRPr="000C0BE2">
              <w:rPr>
                <w:rFonts w:ascii="Times New Roman" w:hAnsi="Times New Roman" w:cs="Times New Roman"/>
                <w:sz w:val="24"/>
                <w:szCs w:val="24"/>
              </w:rPr>
              <w:lastRenderedPageBreak/>
              <w:t>1</w:t>
            </w:r>
            <w:r w:rsidR="0057115D" w:rsidRPr="000C0BE2">
              <w:rPr>
                <w:rFonts w:ascii="Times New Roman" w:hAnsi="Times New Roman" w:cs="Times New Roman"/>
                <w:sz w:val="24"/>
                <w:szCs w:val="24"/>
              </w:rPr>
              <w:t>6</w:t>
            </w:r>
            <w:r w:rsidRPr="000C0BE2">
              <w:rPr>
                <w:rFonts w:ascii="Times New Roman" w:hAnsi="Times New Roman" w:cs="Times New Roman"/>
                <w:sz w:val="24"/>
                <w:szCs w:val="24"/>
              </w:rPr>
              <w:t>.</w:t>
            </w:r>
          </w:p>
        </w:tc>
        <w:tc>
          <w:tcPr>
            <w:tcW w:w="2121" w:type="dxa"/>
          </w:tcPr>
          <w:p w:rsidR="003122BE"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Рекламные маркизы, онинги</w:t>
            </w:r>
          </w:p>
        </w:tc>
        <w:tc>
          <w:tcPr>
            <w:tcW w:w="4345" w:type="dxa"/>
          </w:tcPr>
          <w:p w:rsidR="003122BE" w:rsidRPr="000C0BE2" w:rsidRDefault="003122BE" w:rsidP="00DF4683">
            <w:pPr>
              <w:pStyle w:val="ConsPlusNormal"/>
              <w:jc w:val="center"/>
              <w:rPr>
                <w:rFonts w:ascii="Times New Roman" w:hAnsi="Times New Roman" w:cs="Times New Roman"/>
                <w:sz w:val="24"/>
                <w:szCs w:val="24"/>
              </w:rPr>
            </w:pPr>
            <w:r w:rsidRPr="000C0BE2">
              <w:rPr>
                <w:rFonts w:ascii="Times New Roman" w:hAnsi="Times New Roman" w:cs="Times New Roman"/>
                <w:noProof/>
                <w:sz w:val="24"/>
                <w:szCs w:val="24"/>
              </w:rPr>
              <w:drawing>
                <wp:inline distT="0" distB="0" distL="0" distR="0">
                  <wp:extent cx="2814795" cy="1543050"/>
                  <wp:effectExtent l="0" t="0" r="5080" b="0"/>
                  <wp:docPr id="36" name="Рисунок 36" descr="base_23732_126511_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732_126511_38"/>
                          <pic:cNvPicPr preferRelativeResize="0">
                            <a:picLocks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795" cy="1543050"/>
                          </a:xfrm>
                          <a:prstGeom prst="rect">
                            <a:avLst/>
                          </a:prstGeom>
                          <a:noFill/>
                          <a:ln>
                            <a:noFill/>
                          </a:ln>
                        </pic:spPr>
                      </pic:pic>
                    </a:graphicData>
                  </a:graphic>
                </wp:inline>
              </w:drawing>
            </w:r>
          </w:p>
        </w:tc>
        <w:tc>
          <w:tcPr>
            <w:tcW w:w="7229" w:type="dxa"/>
          </w:tcPr>
          <w:p w:rsidR="003122BE" w:rsidRPr="000C0BE2" w:rsidRDefault="00DD227C"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К</w:t>
            </w:r>
            <w:r w:rsidR="003122BE" w:rsidRPr="000C0BE2">
              <w:rPr>
                <w:rFonts w:ascii="Times New Roman" w:hAnsi="Times New Roman" w:cs="Times New Roman"/>
                <w:sz w:val="24"/>
                <w:szCs w:val="24"/>
              </w:rPr>
              <w:t>онструкции, выполненные в виде козырьков и навесов с нанесенной на них рекламной информацией и размещенные над окнами, витринами, входами или проемами зданий, строений и сооружений.</w:t>
            </w:r>
          </w:p>
          <w:p w:rsidR="001002BB"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Маркизы, онинги состоят из элементов крепления к зданию, каркаса и информационного поля, выполненного на мягкой или жесткой основе.</w:t>
            </w:r>
          </w:p>
          <w:p w:rsidR="00E3285B" w:rsidRPr="00E3285B" w:rsidRDefault="00E3285B" w:rsidP="00E3285B">
            <w:pPr>
              <w:pStyle w:val="af0"/>
              <w:rPr>
                <w:rStyle w:val="af1"/>
                <w:rFonts w:ascii="Times New Roman" w:hAnsi="Times New Roman" w:cs="Times New Roman"/>
                <w:b w:val="0"/>
                <w:bCs w:val="0"/>
                <w:color w:val="FF0000"/>
                <w:sz w:val="24"/>
                <w:szCs w:val="24"/>
              </w:rPr>
            </w:pPr>
            <w:r w:rsidRPr="009A778E">
              <w:rPr>
                <w:rFonts w:ascii="Times New Roman" w:hAnsi="Times New Roman" w:cs="Times New Roman"/>
                <w:b/>
                <w:color w:val="auto"/>
                <w:sz w:val="24"/>
                <w:szCs w:val="24"/>
              </w:rPr>
              <w:t>размер рекламного изображения:</w:t>
            </w:r>
            <w:r w:rsidRPr="009A778E">
              <w:rPr>
                <w:rFonts w:ascii="Times New Roman" w:hAnsi="Times New Roman" w:cs="Times New Roman"/>
                <w:color w:val="auto"/>
                <w:sz w:val="24"/>
                <w:szCs w:val="24"/>
              </w:rPr>
              <w:t xml:space="preserve"> </w:t>
            </w:r>
            <w:r w:rsidR="009A778E" w:rsidRPr="000C0BE2">
              <w:rPr>
                <w:rFonts w:ascii="Times New Roman" w:hAnsi="Times New Roman" w:cs="Times New Roman"/>
                <w:sz w:val="24"/>
                <w:szCs w:val="24"/>
              </w:rPr>
              <w:t>определяется площадью внешней поверхности</w:t>
            </w:r>
            <w:r w:rsidRPr="009A778E">
              <w:rPr>
                <w:rFonts w:ascii="Times New Roman" w:hAnsi="Times New Roman" w:cs="Times New Roman"/>
                <w:color w:val="auto"/>
                <w:sz w:val="24"/>
                <w:szCs w:val="24"/>
              </w:rPr>
              <w:br/>
            </w:r>
            <w:r w:rsidRPr="00A64BA7">
              <w:rPr>
                <w:rFonts w:ascii="Times New Roman" w:hAnsi="Times New Roman" w:cs="Times New Roman"/>
                <w:b/>
                <w:color w:val="auto"/>
                <w:sz w:val="24"/>
                <w:szCs w:val="24"/>
              </w:rPr>
              <w:t>техническое описание:</w:t>
            </w:r>
            <w:r w:rsidR="009A778E" w:rsidRPr="00A64BA7">
              <w:rPr>
                <w:rFonts w:ascii="Times New Roman" w:hAnsi="Times New Roman" w:cs="Times New Roman"/>
                <w:b/>
                <w:color w:val="auto"/>
                <w:sz w:val="24"/>
                <w:szCs w:val="24"/>
              </w:rPr>
              <w:t xml:space="preserve"> </w:t>
            </w:r>
            <w:r w:rsidRPr="009A778E">
              <w:rPr>
                <w:rFonts w:ascii="Times New Roman" w:hAnsi="Times New Roman" w:cs="Times New Roman"/>
                <w:color w:val="auto"/>
                <w:sz w:val="24"/>
                <w:szCs w:val="24"/>
              </w:rPr>
              <w:t xml:space="preserve">рекламная </w:t>
            </w:r>
            <w:r w:rsidR="009A778E" w:rsidRPr="009A778E">
              <w:rPr>
                <w:rFonts w:ascii="Times New Roman" w:hAnsi="Times New Roman" w:cs="Times New Roman"/>
                <w:color w:val="auto"/>
                <w:sz w:val="24"/>
                <w:szCs w:val="24"/>
              </w:rPr>
              <w:t>конструкция в виде козырька или навеса</w:t>
            </w:r>
            <w:r w:rsidRPr="009A778E">
              <w:rPr>
                <w:rFonts w:ascii="Times New Roman" w:hAnsi="Times New Roman" w:cs="Times New Roman"/>
                <w:color w:val="auto"/>
                <w:sz w:val="24"/>
                <w:szCs w:val="24"/>
              </w:rPr>
              <w:t xml:space="preserve">, монтируемая </w:t>
            </w:r>
            <w:r w:rsidR="009A778E" w:rsidRPr="009A778E">
              <w:rPr>
                <w:rFonts w:ascii="Times New Roman" w:hAnsi="Times New Roman" w:cs="Times New Roman"/>
                <w:color w:val="auto"/>
                <w:sz w:val="24"/>
                <w:szCs w:val="24"/>
              </w:rPr>
              <w:t>на фасад здания над окнами, витринами, входами или проемами зданий</w:t>
            </w:r>
            <w:r w:rsidRPr="00E3285B">
              <w:rPr>
                <w:rFonts w:ascii="Times New Roman" w:hAnsi="Times New Roman" w:cs="Times New Roman"/>
                <w:color w:val="FF0000"/>
                <w:sz w:val="24"/>
                <w:szCs w:val="24"/>
              </w:rPr>
              <w:br/>
            </w:r>
            <w:r w:rsidRPr="009A778E">
              <w:rPr>
                <w:rStyle w:val="af1"/>
                <w:rFonts w:ascii="Times New Roman" w:hAnsi="Times New Roman" w:cs="Times New Roman"/>
                <w:color w:val="auto"/>
                <w:sz w:val="24"/>
                <w:szCs w:val="24"/>
              </w:rPr>
              <w:t>каркас:</w:t>
            </w:r>
            <w:r w:rsidRPr="009A778E">
              <w:rPr>
                <w:rFonts w:ascii="Times New Roman" w:hAnsi="Times New Roman" w:cs="Times New Roman"/>
                <w:color w:val="auto"/>
                <w:sz w:val="24"/>
                <w:szCs w:val="24"/>
              </w:rPr>
              <w:t xml:space="preserve"> стальной профиль</w:t>
            </w:r>
            <w:r w:rsidRPr="009A778E">
              <w:rPr>
                <w:rFonts w:ascii="Times New Roman" w:hAnsi="Times New Roman" w:cs="Times New Roman"/>
                <w:color w:val="auto"/>
                <w:sz w:val="24"/>
                <w:szCs w:val="24"/>
              </w:rPr>
              <w:br/>
            </w:r>
            <w:r w:rsidRPr="009A778E">
              <w:rPr>
                <w:rStyle w:val="af1"/>
                <w:rFonts w:ascii="Times New Roman" w:hAnsi="Times New Roman" w:cs="Times New Roman"/>
                <w:color w:val="auto"/>
                <w:sz w:val="24"/>
                <w:szCs w:val="24"/>
              </w:rPr>
              <w:t>освещение:</w:t>
            </w:r>
            <w:r w:rsidRPr="009A778E">
              <w:rPr>
                <w:rFonts w:ascii="Times New Roman" w:hAnsi="Times New Roman" w:cs="Times New Roman"/>
                <w:color w:val="auto"/>
                <w:sz w:val="24"/>
                <w:szCs w:val="24"/>
              </w:rPr>
              <w:t xml:space="preserve"> не имеет</w:t>
            </w:r>
            <w:r w:rsidRPr="009A778E">
              <w:rPr>
                <w:rFonts w:ascii="Times New Roman" w:hAnsi="Times New Roman" w:cs="Times New Roman"/>
                <w:color w:val="auto"/>
                <w:sz w:val="24"/>
                <w:szCs w:val="24"/>
              </w:rPr>
              <w:br/>
            </w:r>
            <w:r w:rsidRPr="009A778E">
              <w:rPr>
                <w:rStyle w:val="af1"/>
                <w:rFonts w:ascii="Times New Roman" w:hAnsi="Times New Roman" w:cs="Times New Roman"/>
                <w:color w:val="auto"/>
                <w:sz w:val="24"/>
                <w:szCs w:val="24"/>
              </w:rPr>
              <w:t>цвет конструкции</w:t>
            </w:r>
            <w:r w:rsidRPr="009A778E">
              <w:rPr>
                <w:rStyle w:val="af1"/>
                <w:color w:val="auto"/>
              </w:rPr>
              <w:t>: </w:t>
            </w:r>
            <w:r w:rsidRPr="009A778E">
              <w:rPr>
                <w:rStyle w:val="af1"/>
                <w:rFonts w:ascii="Times New Roman" w:hAnsi="Times New Roman" w:cs="Times New Roman"/>
                <w:b w:val="0"/>
                <w:color w:val="auto"/>
                <w:sz w:val="24"/>
                <w:szCs w:val="24"/>
              </w:rPr>
              <w:t>по согласованию с отделом архитектуры администрации Калачевского муниципального района</w:t>
            </w:r>
            <w:r w:rsidRPr="00E3285B">
              <w:rPr>
                <w:rStyle w:val="af1"/>
                <w:rFonts w:ascii="Times New Roman" w:hAnsi="Times New Roman" w:cs="Times New Roman"/>
                <w:b w:val="0"/>
                <w:color w:val="FF0000"/>
                <w:sz w:val="24"/>
                <w:szCs w:val="24"/>
              </w:rPr>
              <w:t xml:space="preserve"> </w:t>
            </w:r>
          </w:p>
          <w:p w:rsidR="00A64BA7" w:rsidRPr="000C0BE2" w:rsidRDefault="00A64BA7" w:rsidP="00A64BA7">
            <w:pPr>
              <w:rPr>
                <w:rStyle w:val="w"/>
                <w:rFonts w:ascii="Times New Roman" w:hAnsi="Times New Roman" w:cs="Times New Roman"/>
                <w:sz w:val="24"/>
                <w:szCs w:val="24"/>
                <w:shd w:val="clear" w:color="auto" w:fill="FFFFFF"/>
              </w:rPr>
            </w:pPr>
            <w:r w:rsidRPr="000C0BE2">
              <w:rPr>
                <w:rStyle w:val="w"/>
                <w:rFonts w:ascii="Times New Roman" w:hAnsi="Times New Roman" w:cs="Times New Roman"/>
                <w:sz w:val="24"/>
                <w:szCs w:val="24"/>
                <w:shd w:val="clear" w:color="auto" w:fill="FFFFFF"/>
              </w:rPr>
              <w:t>Данные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рекламные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конструкции</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выполняются</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по индивидуальным</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проектам</w:t>
            </w:r>
          </w:p>
          <w:p w:rsidR="00F74CF3" w:rsidRPr="000C0BE2" w:rsidRDefault="00F74CF3" w:rsidP="00F74CF3">
            <w:pPr>
              <w:pStyle w:val="af0"/>
              <w:rPr>
                <w:rStyle w:val="w"/>
                <w:rFonts w:ascii="Times New Roman" w:hAnsi="Times New Roman" w:cs="Times New Roman"/>
                <w:color w:val="auto"/>
                <w:sz w:val="24"/>
                <w:szCs w:val="24"/>
                <w:shd w:val="clear" w:color="auto" w:fill="FFFFFF"/>
              </w:rPr>
            </w:pPr>
          </w:p>
          <w:p w:rsidR="00C50B15" w:rsidRPr="000C0BE2" w:rsidRDefault="00C50B15" w:rsidP="00DF4683">
            <w:pPr>
              <w:pStyle w:val="ConsPlusNormal"/>
              <w:rPr>
                <w:rFonts w:ascii="Times New Roman" w:hAnsi="Times New Roman" w:cs="Times New Roman"/>
                <w:sz w:val="24"/>
                <w:szCs w:val="24"/>
              </w:rPr>
            </w:pPr>
          </w:p>
        </w:tc>
      </w:tr>
      <w:tr w:rsidR="003122BE" w:rsidRPr="00EC7845" w:rsidTr="003E5DA4">
        <w:tc>
          <w:tcPr>
            <w:tcW w:w="588" w:type="dxa"/>
          </w:tcPr>
          <w:p w:rsidR="003122BE" w:rsidRPr="000C0BE2" w:rsidRDefault="005B3B8B" w:rsidP="0057115D">
            <w:pPr>
              <w:pStyle w:val="ConsPlusNormal"/>
              <w:jc w:val="center"/>
              <w:rPr>
                <w:rFonts w:ascii="Times New Roman" w:hAnsi="Times New Roman" w:cs="Times New Roman"/>
                <w:sz w:val="24"/>
                <w:szCs w:val="24"/>
              </w:rPr>
            </w:pPr>
            <w:r w:rsidRPr="000C0BE2">
              <w:rPr>
                <w:rFonts w:ascii="Times New Roman" w:hAnsi="Times New Roman" w:cs="Times New Roman"/>
                <w:sz w:val="24"/>
                <w:szCs w:val="24"/>
              </w:rPr>
              <w:t>1</w:t>
            </w:r>
            <w:r w:rsidR="0057115D" w:rsidRPr="000C0BE2">
              <w:rPr>
                <w:rFonts w:ascii="Times New Roman" w:hAnsi="Times New Roman" w:cs="Times New Roman"/>
                <w:sz w:val="24"/>
                <w:szCs w:val="24"/>
              </w:rPr>
              <w:t>7</w:t>
            </w:r>
            <w:r w:rsidRPr="000C0BE2">
              <w:rPr>
                <w:rFonts w:ascii="Times New Roman" w:hAnsi="Times New Roman" w:cs="Times New Roman"/>
                <w:sz w:val="24"/>
                <w:szCs w:val="24"/>
              </w:rPr>
              <w:t>.</w:t>
            </w:r>
          </w:p>
        </w:tc>
        <w:tc>
          <w:tcPr>
            <w:tcW w:w="2121" w:type="dxa"/>
          </w:tcPr>
          <w:p w:rsidR="003122BE"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Рекламные вывески (вывески (таблички) рекламного характера)</w:t>
            </w:r>
          </w:p>
        </w:tc>
        <w:tc>
          <w:tcPr>
            <w:tcW w:w="4345" w:type="dxa"/>
          </w:tcPr>
          <w:p w:rsidR="003122BE" w:rsidRPr="000C0BE2" w:rsidRDefault="003122BE" w:rsidP="00DF4683">
            <w:pPr>
              <w:pStyle w:val="ConsPlusNormal"/>
              <w:jc w:val="center"/>
              <w:rPr>
                <w:rFonts w:ascii="Times New Roman" w:hAnsi="Times New Roman" w:cs="Times New Roman"/>
                <w:sz w:val="24"/>
                <w:szCs w:val="24"/>
              </w:rPr>
            </w:pPr>
            <w:r w:rsidRPr="000C0BE2">
              <w:rPr>
                <w:rFonts w:ascii="Times New Roman" w:hAnsi="Times New Roman" w:cs="Times New Roman"/>
                <w:noProof/>
                <w:sz w:val="24"/>
                <w:szCs w:val="24"/>
              </w:rPr>
              <w:drawing>
                <wp:inline distT="0" distB="0" distL="0" distR="0">
                  <wp:extent cx="2710016" cy="1276350"/>
                  <wp:effectExtent l="0" t="0" r="0" b="0"/>
                  <wp:docPr id="37" name="Рисунок 37" descr="base_23732_126511_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732_126511_39"/>
                          <pic:cNvPicPr preferRelativeResize="0">
                            <a:picLocks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016" cy="1276350"/>
                          </a:xfrm>
                          <a:prstGeom prst="rect">
                            <a:avLst/>
                          </a:prstGeom>
                          <a:noFill/>
                          <a:ln>
                            <a:noFill/>
                          </a:ln>
                        </pic:spPr>
                      </pic:pic>
                    </a:graphicData>
                  </a:graphic>
                </wp:inline>
              </w:drawing>
            </w:r>
          </w:p>
        </w:tc>
        <w:tc>
          <w:tcPr>
            <w:tcW w:w="7229" w:type="dxa"/>
          </w:tcPr>
          <w:p w:rsidR="003122BE" w:rsidRPr="000C0BE2" w:rsidRDefault="00DD227C"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К</w:t>
            </w:r>
            <w:r w:rsidR="003122BE" w:rsidRPr="000C0BE2">
              <w:rPr>
                <w:rFonts w:ascii="Times New Roman" w:hAnsi="Times New Roman" w:cs="Times New Roman"/>
                <w:sz w:val="24"/>
                <w:szCs w:val="24"/>
              </w:rPr>
              <w:t>онструкции, не содержащие в совокупности информацию, раскрытие или распространение либо доведение до потребителя которой является обязательным в соответствии с федеральным законом, а равно конструкции, на которых наряду с информацией, раскрытие или распространение либо доведение до потребителя которой является обязательным в соответствии с федеральным законом, размещена иная информация (в том числе изображения логотипов, товарных знаков, знаков обслуживания, наименований мест происхождения товара, коммерческих обозначений).</w:t>
            </w:r>
          </w:p>
          <w:p w:rsidR="008732AE" w:rsidRPr="000C0BE2" w:rsidRDefault="00E3285B" w:rsidP="008732AE">
            <w:pPr>
              <w:pStyle w:val="ConsPlusNormal"/>
              <w:rPr>
                <w:rFonts w:ascii="Times New Roman" w:hAnsi="Times New Roman" w:cs="Times New Roman"/>
                <w:sz w:val="24"/>
                <w:szCs w:val="24"/>
              </w:rPr>
            </w:pPr>
            <w:r w:rsidRPr="008732AE">
              <w:rPr>
                <w:rStyle w:val="af1"/>
                <w:rFonts w:ascii="Times New Roman" w:hAnsi="Times New Roman" w:cs="Times New Roman"/>
                <w:sz w:val="24"/>
                <w:szCs w:val="24"/>
              </w:rPr>
              <w:t>размер рекламного изображения:</w:t>
            </w:r>
            <w:r w:rsidRPr="00E3285B">
              <w:rPr>
                <w:rFonts w:ascii="Times New Roman" w:hAnsi="Times New Roman" w:cs="Times New Roman"/>
                <w:color w:val="FF0000"/>
                <w:sz w:val="24"/>
                <w:szCs w:val="24"/>
              </w:rPr>
              <w:t xml:space="preserve"> </w:t>
            </w:r>
            <w:r w:rsidR="008732AE" w:rsidRPr="000C0BE2">
              <w:rPr>
                <w:rFonts w:ascii="Times New Roman" w:hAnsi="Times New Roman" w:cs="Times New Roman"/>
                <w:sz w:val="24"/>
                <w:szCs w:val="24"/>
              </w:rPr>
              <w:t>определяется расчетным путем как площадь внешней поверхности одной стороны конструкции, используемой для размещения информации</w:t>
            </w:r>
          </w:p>
          <w:p w:rsidR="00C50B15" w:rsidRDefault="00E3285B" w:rsidP="00F0459B">
            <w:pPr>
              <w:pStyle w:val="af0"/>
              <w:rPr>
                <w:rStyle w:val="af1"/>
                <w:rFonts w:ascii="Times New Roman" w:hAnsi="Times New Roman" w:cs="Times New Roman"/>
                <w:b w:val="0"/>
                <w:color w:val="auto"/>
                <w:sz w:val="24"/>
                <w:szCs w:val="24"/>
              </w:rPr>
            </w:pPr>
            <w:r w:rsidRPr="008732AE">
              <w:rPr>
                <w:rStyle w:val="af1"/>
                <w:rFonts w:ascii="Times New Roman" w:hAnsi="Times New Roman" w:cs="Times New Roman"/>
                <w:color w:val="auto"/>
                <w:sz w:val="24"/>
                <w:szCs w:val="24"/>
              </w:rPr>
              <w:t>техническое описание:</w:t>
            </w:r>
            <w:r w:rsidRPr="008732AE">
              <w:rPr>
                <w:rFonts w:ascii="Times New Roman" w:hAnsi="Times New Roman" w:cs="Times New Roman"/>
                <w:color w:val="auto"/>
                <w:sz w:val="24"/>
                <w:szCs w:val="24"/>
              </w:rPr>
              <w:br/>
              <w:t xml:space="preserve">односторонняя рекламная поверхность, монтируемая на </w:t>
            </w:r>
            <w:r w:rsidR="008732AE" w:rsidRPr="008732AE">
              <w:rPr>
                <w:rFonts w:ascii="Times New Roman" w:hAnsi="Times New Roman" w:cs="Times New Roman"/>
                <w:color w:val="auto"/>
                <w:sz w:val="24"/>
                <w:szCs w:val="24"/>
              </w:rPr>
              <w:t xml:space="preserve">фасад </w:t>
            </w:r>
            <w:r w:rsidR="008732AE" w:rsidRPr="008732AE">
              <w:rPr>
                <w:rFonts w:ascii="Times New Roman" w:hAnsi="Times New Roman" w:cs="Times New Roman"/>
                <w:color w:val="auto"/>
                <w:sz w:val="24"/>
                <w:szCs w:val="24"/>
              </w:rPr>
              <w:lastRenderedPageBreak/>
              <w:t>здания</w:t>
            </w:r>
            <w:r w:rsidRPr="008732AE">
              <w:rPr>
                <w:rFonts w:ascii="Times New Roman" w:hAnsi="Times New Roman" w:cs="Times New Roman"/>
                <w:color w:val="auto"/>
                <w:sz w:val="24"/>
                <w:szCs w:val="24"/>
              </w:rPr>
              <w:br/>
            </w:r>
            <w:r w:rsidRPr="008732AE">
              <w:rPr>
                <w:rStyle w:val="af1"/>
                <w:rFonts w:ascii="Times New Roman" w:hAnsi="Times New Roman" w:cs="Times New Roman"/>
                <w:color w:val="auto"/>
                <w:sz w:val="24"/>
                <w:szCs w:val="24"/>
              </w:rPr>
              <w:t>каркас:</w:t>
            </w:r>
            <w:r w:rsidRPr="008732AE">
              <w:rPr>
                <w:rFonts w:ascii="Times New Roman" w:hAnsi="Times New Roman" w:cs="Times New Roman"/>
                <w:color w:val="auto"/>
                <w:sz w:val="24"/>
                <w:szCs w:val="24"/>
              </w:rPr>
              <w:t xml:space="preserve"> стальной профиль</w:t>
            </w:r>
            <w:r w:rsidRPr="008732AE">
              <w:rPr>
                <w:rFonts w:ascii="Times New Roman" w:hAnsi="Times New Roman" w:cs="Times New Roman"/>
                <w:color w:val="auto"/>
                <w:sz w:val="24"/>
                <w:szCs w:val="24"/>
              </w:rPr>
              <w:br/>
            </w:r>
            <w:r w:rsidRPr="008732AE">
              <w:rPr>
                <w:rStyle w:val="af1"/>
                <w:rFonts w:ascii="Times New Roman" w:hAnsi="Times New Roman" w:cs="Times New Roman"/>
                <w:color w:val="auto"/>
                <w:sz w:val="24"/>
                <w:szCs w:val="24"/>
              </w:rPr>
              <w:t>облицовка:</w:t>
            </w:r>
            <w:r w:rsidRPr="008732AE">
              <w:rPr>
                <w:rFonts w:ascii="Times New Roman" w:hAnsi="Times New Roman" w:cs="Times New Roman"/>
                <w:color w:val="auto"/>
                <w:sz w:val="24"/>
                <w:szCs w:val="24"/>
              </w:rPr>
              <w:t xml:space="preserve"> </w:t>
            </w:r>
            <w:r w:rsidR="008732AE" w:rsidRPr="008732AE">
              <w:rPr>
                <w:rFonts w:ascii="Times New Roman" w:hAnsi="Times New Roman" w:cs="Times New Roman"/>
                <w:color w:val="auto"/>
                <w:sz w:val="24"/>
                <w:szCs w:val="24"/>
              </w:rPr>
              <w:t>по индивидуально</w:t>
            </w:r>
            <w:r w:rsidR="008732AE" w:rsidRPr="009B44AF">
              <w:rPr>
                <w:rFonts w:ascii="Times New Roman" w:hAnsi="Times New Roman" w:cs="Times New Roman"/>
                <w:color w:val="auto"/>
                <w:sz w:val="24"/>
                <w:szCs w:val="24"/>
              </w:rPr>
              <w:t>му проекту</w:t>
            </w:r>
            <w:r w:rsidRPr="00E3285B">
              <w:rPr>
                <w:rFonts w:ascii="Times New Roman" w:hAnsi="Times New Roman" w:cs="Times New Roman"/>
                <w:color w:val="FF0000"/>
                <w:sz w:val="24"/>
                <w:szCs w:val="24"/>
              </w:rPr>
              <w:br/>
            </w:r>
            <w:r w:rsidRPr="008732AE">
              <w:rPr>
                <w:rStyle w:val="af1"/>
                <w:rFonts w:ascii="Times New Roman" w:hAnsi="Times New Roman" w:cs="Times New Roman"/>
                <w:color w:val="auto"/>
                <w:sz w:val="24"/>
                <w:szCs w:val="24"/>
              </w:rPr>
              <w:t>остекление:</w:t>
            </w:r>
            <w:r w:rsidRPr="00E3285B">
              <w:rPr>
                <w:rFonts w:ascii="Times New Roman" w:hAnsi="Times New Roman" w:cs="Times New Roman"/>
                <w:color w:val="FF0000"/>
                <w:sz w:val="24"/>
                <w:szCs w:val="24"/>
              </w:rPr>
              <w:t xml:space="preserve"> </w:t>
            </w:r>
            <w:r w:rsidR="008732AE" w:rsidRPr="00CB243B">
              <w:rPr>
                <w:rFonts w:ascii="Times New Roman" w:hAnsi="Times New Roman" w:cs="Times New Roman"/>
                <w:color w:val="auto"/>
                <w:sz w:val="24"/>
                <w:szCs w:val="24"/>
              </w:rPr>
              <w:t>многослойное стекло типа «триплекс»,</w:t>
            </w:r>
            <w:r w:rsidR="008732AE" w:rsidRPr="008B7DE6">
              <w:rPr>
                <w:rFonts w:ascii="Times New Roman" w:hAnsi="Times New Roman" w:cs="Times New Roman"/>
                <w:color w:val="auto"/>
                <w:sz w:val="24"/>
                <w:szCs w:val="24"/>
              </w:rPr>
              <w:t xml:space="preserve"> литой поликарбонат,</w:t>
            </w:r>
            <w:r w:rsidR="008732AE">
              <w:rPr>
                <w:rFonts w:ascii="Times New Roman" w:hAnsi="Times New Roman" w:cs="Times New Roman"/>
                <w:color w:val="FF0000"/>
                <w:sz w:val="24"/>
                <w:szCs w:val="24"/>
              </w:rPr>
              <w:t xml:space="preserve"> </w:t>
            </w:r>
            <w:r w:rsidR="008732AE" w:rsidRPr="00CB243B">
              <w:rPr>
                <w:rFonts w:ascii="Times New Roman" w:hAnsi="Times New Roman" w:cs="Times New Roman"/>
                <w:color w:val="auto"/>
                <w:sz w:val="24"/>
                <w:szCs w:val="24"/>
              </w:rPr>
              <w:t xml:space="preserve"> </w:t>
            </w:r>
            <w:r w:rsidR="008732AE">
              <w:rPr>
                <w:rFonts w:ascii="Times New Roman" w:hAnsi="Times New Roman" w:cs="Times New Roman"/>
                <w:color w:val="auto"/>
                <w:sz w:val="24"/>
                <w:szCs w:val="24"/>
              </w:rPr>
              <w:t>о</w:t>
            </w:r>
            <w:r w:rsidR="008732AE" w:rsidRPr="00CB243B">
              <w:rPr>
                <w:rFonts w:ascii="Times New Roman" w:hAnsi="Times New Roman" w:cs="Times New Roman"/>
                <w:color w:val="auto"/>
                <w:sz w:val="24"/>
                <w:szCs w:val="24"/>
              </w:rPr>
              <w:t>ргстекло (при отсутствии подсветки)</w:t>
            </w:r>
            <w:r w:rsidR="008732AE">
              <w:rPr>
                <w:rFonts w:ascii="Times New Roman" w:hAnsi="Times New Roman" w:cs="Times New Roman"/>
                <w:color w:val="auto"/>
                <w:sz w:val="24"/>
                <w:szCs w:val="24"/>
              </w:rPr>
              <w:t xml:space="preserve"> и т.п.</w:t>
            </w:r>
            <w:r w:rsidR="008732AE" w:rsidRPr="00CB243B">
              <w:rPr>
                <w:rFonts w:ascii="Times New Roman" w:hAnsi="Times New Roman" w:cs="Times New Roman"/>
                <w:color w:val="auto"/>
                <w:sz w:val="24"/>
                <w:szCs w:val="24"/>
              </w:rPr>
              <w:t xml:space="preserve"> или не имеет остекления</w:t>
            </w:r>
            <w:r w:rsidR="008732AE">
              <w:rPr>
                <w:rFonts w:ascii="Times New Roman" w:hAnsi="Times New Roman" w:cs="Times New Roman"/>
                <w:color w:val="auto"/>
                <w:sz w:val="24"/>
                <w:szCs w:val="24"/>
              </w:rPr>
              <w:t>.</w:t>
            </w:r>
            <w:r w:rsidRPr="00E3285B">
              <w:rPr>
                <w:rFonts w:ascii="Times New Roman" w:hAnsi="Times New Roman" w:cs="Times New Roman"/>
                <w:color w:val="FF0000"/>
                <w:sz w:val="24"/>
                <w:szCs w:val="24"/>
              </w:rPr>
              <w:br/>
            </w:r>
            <w:r w:rsidRPr="008732AE">
              <w:rPr>
                <w:rStyle w:val="af1"/>
                <w:rFonts w:ascii="Times New Roman" w:hAnsi="Times New Roman" w:cs="Times New Roman"/>
                <w:color w:val="auto"/>
                <w:sz w:val="24"/>
                <w:szCs w:val="24"/>
              </w:rPr>
              <w:t>освещение:</w:t>
            </w:r>
            <w:r w:rsidRPr="00E3285B">
              <w:rPr>
                <w:rFonts w:ascii="Times New Roman" w:hAnsi="Times New Roman" w:cs="Times New Roman"/>
                <w:color w:val="FF0000"/>
                <w:sz w:val="24"/>
                <w:szCs w:val="24"/>
              </w:rPr>
              <w:t xml:space="preserve"> </w:t>
            </w:r>
            <w:r w:rsidR="008732AE">
              <w:rPr>
                <w:rFonts w:ascii="Times New Roman" w:hAnsi="Times New Roman" w:cs="Times New Roman"/>
                <w:sz w:val="24"/>
                <w:szCs w:val="24"/>
              </w:rPr>
              <w:t xml:space="preserve">внутренняя, </w:t>
            </w:r>
            <w:r w:rsidR="008732AE" w:rsidRPr="00D829BB">
              <w:rPr>
                <w:rFonts w:ascii="Times New Roman" w:hAnsi="Times New Roman" w:cs="Times New Roman"/>
                <w:sz w:val="24"/>
                <w:szCs w:val="24"/>
              </w:rPr>
              <w:t>внешняя подсветка</w:t>
            </w:r>
            <w:r w:rsidR="008732AE">
              <w:rPr>
                <w:rFonts w:ascii="Times New Roman" w:hAnsi="Times New Roman" w:cs="Times New Roman"/>
                <w:sz w:val="24"/>
                <w:szCs w:val="24"/>
              </w:rPr>
              <w:t xml:space="preserve"> или без подсветки</w:t>
            </w:r>
            <w:r w:rsidRPr="00E3285B">
              <w:rPr>
                <w:rFonts w:ascii="Times New Roman" w:hAnsi="Times New Roman" w:cs="Times New Roman"/>
                <w:color w:val="FF0000"/>
                <w:sz w:val="24"/>
                <w:szCs w:val="24"/>
              </w:rPr>
              <w:br/>
            </w:r>
            <w:r w:rsidRPr="008732AE">
              <w:rPr>
                <w:rStyle w:val="af1"/>
                <w:rFonts w:ascii="Times New Roman" w:hAnsi="Times New Roman" w:cs="Times New Roman"/>
                <w:color w:val="auto"/>
                <w:sz w:val="24"/>
                <w:szCs w:val="24"/>
              </w:rPr>
              <w:t>цвет конструкции</w:t>
            </w:r>
            <w:r w:rsidRPr="008732AE">
              <w:rPr>
                <w:rStyle w:val="af1"/>
                <w:color w:val="auto"/>
              </w:rPr>
              <w:t>: </w:t>
            </w:r>
            <w:r w:rsidRPr="008732AE">
              <w:rPr>
                <w:rStyle w:val="af1"/>
                <w:rFonts w:ascii="Times New Roman" w:hAnsi="Times New Roman" w:cs="Times New Roman"/>
                <w:b w:val="0"/>
                <w:color w:val="auto"/>
                <w:sz w:val="24"/>
                <w:szCs w:val="24"/>
              </w:rPr>
              <w:t>по согласованию с отделом архитектуры администрации Калачевского муниципального района</w:t>
            </w:r>
          </w:p>
          <w:p w:rsidR="00A64BA7" w:rsidRPr="00A64BA7" w:rsidRDefault="00A64BA7" w:rsidP="00A64BA7">
            <w:pPr>
              <w:rPr>
                <w:rFonts w:ascii="Times New Roman" w:hAnsi="Times New Roman" w:cs="Times New Roman"/>
                <w:sz w:val="24"/>
                <w:szCs w:val="24"/>
                <w:shd w:val="clear" w:color="auto" w:fill="FFFFFF"/>
              </w:rPr>
            </w:pPr>
            <w:r w:rsidRPr="000C0BE2">
              <w:rPr>
                <w:rStyle w:val="w"/>
                <w:rFonts w:ascii="Times New Roman" w:hAnsi="Times New Roman" w:cs="Times New Roman"/>
                <w:sz w:val="24"/>
                <w:szCs w:val="24"/>
                <w:shd w:val="clear" w:color="auto" w:fill="FFFFFF"/>
              </w:rPr>
              <w:t>Данные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рекламные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конструкции</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выполняются</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по индивидуальным</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проектам</w:t>
            </w:r>
          </w:p>
        </w:tc>
      </w:tr>
      <w:tr w:rsidR="003122BE" w:rsidRPr="00EC7845" w:rsidTr="003E5DA4">
        <w:tc>
          <w:tcPr>
            <w:tcW w:w="588" w:type="dxa"/>
          </w:tcPr>
          <w:p w:rsidR="003122BE" w:rsidRPr="000C0BE2" w:rsidRDefault="005B3B8B" w:rsidP="0057115D">
            <w:pPr>
              <w:pStyle w:val="ConsPlusNormal"/>
              <w:jc w:val="center"/>
              <w:rPr>
                <w:rFonts w:ascii="Times New Roman" w:hAnsi="Times New Roman" w:cs="Times New Roman"/>
                <w:sz w:val="24"/>
                <w:szCs w:val="24"/>
              </w:rPr>
            </w:pPr>
            <w:r w:rsidRPr="000C0BE2">
              <w:rPr>
                <w:rFonts w:ascii="Times New Roman" w:hAnsi="Times New Roman" w:cs="Times New Roman"/>
                <w:sz w:val="24"/>
                <w:szCs w:val="24"/>
              </w:rPr>
              <w:lastRenderedPageBreak/>
              <w:t>1</w:t>
            </w:r>
            <w:r w:rsidR="0057115D" w:rsidRPr="000C0BE2">
              <w:rPr>
                <w:rFonts w:ascii="Times New Roman" w:hAnsi="Times New Roman" w:cs="Times New Roman"/>
                <w:sz w:val="24"/>
                <w:szCs w:val="24"/>
              </w:rPr>
              <w:t>8</w:t>
            </w:r>
            <w:r w:rsidRPr="000C0BE2">
              <w:rPr>
                <w:rFonts w:ascii="Times New Roman" w:hAnsi="Times New Roman" w:cs="Times New Roman"/>
                <w:sz w:val="24"/>
                <w:szCs w:val="24"/>
              </w:rPr>
              <w:t>.</w:t>
            </w:r>
          </w:p>
        </w:tc>
        <w:tc>
          <w:tcPr>
            <w:tcW w:w="2121" w:type="dxa"/>
          </w:tcPr>
          <w:p w:rsidR="003122BE"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Панели-кронштейны</w:t>
            </w:r>
          </w:p>
        </w:tc>
        <w:tc>
          <w:tcPr>
            <w:tcW w:w="4345" w:type="dxa"/>
          </w:tcPr>
          <w:p w:rsidR="003122BE" w:rsidRPr="000C0BE2" w:rsidRDefault="003122BE" w:rsidP="00DF4683">
            <w:pPr>
              <w:pStyle w:val="ConsPlusNormal"/>
              <w:jc w:val="center"/>
              <w:rPr>
                <w:rFonts w:ascii="Times New Roman" w:hAnsi="Times New Roman" w:cs="Times New Roman"/>
                <w:sz w:val="24"/>
                <w:szCs w:val="24"/>
              </w:rPr>
            </w:pPr>
            <w:r w:rsidRPr="000C0BE2">
              <w:rPr>
                <w:rFonts w:ascii="Times New Roman" w:hAnsi="Times New Roman" w:cs="Times New Roman"/>
                <w:noProof/>
                <w:sz w:val="24"/>
                <w:szCs w:val="24"/>
              </w:rPr>
              <w:drawing>
                <wp:inline distT="0" distB="0" distL="0" distR="0">
                  <wp:extent cx="1343025" cy="1581150"/>
                  <wp:effectExtent l="0" t="0" r="0" b="0"/>
                  <wp:docPr id="38" name="Рисунок 38" descr="base_23732_126511_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732_126511_36"/>
                          <pic:cNvPicPr preferRelativeResize="0">
                            <a:picLocks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581150"/>
                          </a:xfrm>
                          <a:prstGeom prst="rect">
                            <a:avLst/>
                          </a:prstGeom>
                          <a:noFill/>
                          <a:ln>
                            <a:noFill/>
                          </a:ln>
                        </pic:spPr>
                      </pic:pic>
                    </a:graphicData>
                  </a:graphic>
                </wp:inline>
              </w:drawing>
            </w:r>
          </w:p>
        </w:tc>
        <w:tc>
          <w:tcPr>
            <w:tcW w:w="7229" w:type="dxa"/>
          </w:tcPr>
          <w:p w:rsidR="003122BE" w:rsidRPr="000C0BE2" w:rsidRDefault="00D21DA2"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Д</w:t>
            </w:r>
            <w:r w:rsidR="003122BE" w:rsidRPr="000C0BE2">
              <w:rPr>
                <w:rFonts w:ascii="Times New Roman" w:hAnsi="Times New Roman" w:cs="Times New Roman"/>
                <w:sz w:val="24"/>
                <w:szCs w:val="24"/>
              </w:rPr>
              <w:t>вусторонние консольные плоскостные конструкции, устанавливаемые на зданиях, строениях или сооружениях</w:t>
            </w:r>
            <w:r w:rsidRPr="000C0BE2">
              <w:rPr>
                <w:rFonts w:ascii="Times New Roman" w:hAnsi="Times New Roman" w:cs="Times New Roman"/>
                <w:sz w:val="24"/>
                <w:szCs w:val="24"/>
              </w:rPr>
              <w:t>.</w:t>
            </w:r>
          </w:p>
          <w:p w:rsidR="003122BE"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В целях безопасности в эксплуатации панели-кронштейны должны быть установлены на высоте не менее 4,5 м.</w:t>
            </w:r>
          </w:p>
          <w:p w:rsidR="003122BE"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На зданиях и сооружениях панели-кронштейны размещаются на уровне между первым и вторым этажами.</w:t>
            </w:r>
          </w:p>
          <w:p w:rsidR="003122BE"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Панели-кронштейны, прикрепляемые к зданию или сооружению, не должны выступать более чем на 1,5 м от точки крепления.</w:t>
            </w:r>
          </w:p>
          <w:p w:rsidR="001002BB" w:rsidRPr="000C0BE2" w:rsidRDefault="001002BB" w:rsidP="00DF4683">
            <w:pPr>
              <w:pStyle w:val="ConsPlusNormal"/>
              <w:rPr>
                <w:rFonts w:ascii="Times New Roman" w:hAnsi="Times New Roman" w:cs="Times New Roman"/>
                <w:sz w:val="24"/>
                <w:szCs w:val="24"/>
              </w:rPr>
            </w:pPr>
          </w:p>
          <w:p w:rsidR="00C50B15" w:rsidRDefault="0088712E" w:rsidP="00C029D8">
            <w:pPr>
              <w:pStyle w:val="ConsPlusNormal"/>
              <w:rPr>
                <w:rFonts w:ascii="Times New Roman" w:hAnsi="Times New Roman" w:cs="Times New Roman"/>
                <w:sz w:val="24"/>
                <w:szCs w:val="24"/>
              </w:rPr>
            </w:pPr>
            <w:r w:rsidRPr="000C0BE2">
              <w:rPr>
                <w:rStyle w:val="af1"/>
                <w:rFonts w:ascii="Times New Roman" w:hAnsi="Times New Roman" w:cs="Times New Roman"/>
                <w:sz w:val="24"/>
                <w:szCs w:val="24"/>
              </w:rPr>
              <w:t xml:space="preserve">размер рекламного изображения: </w:t>
            </w:r>
            <w:r w:rsidRPr="000C0BE2">
              <w:rPr>
                <w:rFonts w:ascii="Times New Roman" w:hAnsi="Times New Roman" w:cs="Times New Roman"/>
                <w:sz w:val="24"/>
                <w:szCs w:val="24"/>
              </w:rPr>
              <w:br/>
            </w:r>
            <w:r w:rsidR="00755B50" w:rsidRPr="000C0BE2">
              <w:rPr>
                <w:rFonts w:ascii="Times New Roman" w:hAnsi="Times New Roman" w:cs="Times New Roman"/>
                <w:sz w:val="24"/>
                <w:szCs w:val="24"/>
              </w:rPr>
              <w:t xml:space="preserve"> не должен превышать </w:t>
            </w:r>
            <w:r w:rsidRPr="000C0BE2">
              <w:rPr>
                <w:rFonts w:ascii="Times New Roman" w:hAnsi="Times New Roman" w:cs="Times New Roman"/>
                <w:sz w:val="24"/>
                <w:szCs w:val="24"/>
              </w:rPr>
              <w:t>1</w:t>
            </w:r>
            <w:r w:rsidR="00755B50" w:rsidRPr="000C0BE2">
              <w:rPr>
                <w:rFonts w:ascii="Times New Roman" w:hAnsi="Times New Roman" w:cs="Times New Roman"/>
                <w:sz w:val="24"/>
                <w:szCs w:val="24"/>
              </w:rPr>
              <w:t>2</w:t>
            </w:r>
            <w:r w:rsidRPr="000C0BE2">
              <w:rPr>
                <w:rFonts w:ascii="Times New Roman" w:hAnsi="Times New Roman" w:cs="Times New Roman"/>
                <w:sz w:val="24"/>
                <w:szCs w:val="24"/>
              </w:rPr>
              <w:t>00х</w:t>
            </w:r>
            <w:r w:rsidR="00755B50" w:rsidRPr="000C0BE2">
              <w:rPr>
                <w:rFonts w:ascii="Times New Roman" w:hAnsi="Times New Roman" w:cs="Times New Roman"/>
                <w:sz w:val="24"/>
                <w:szCs w:val="24"/>
              </w:rPr>
              <w:t>1800</w:t>
            </w:r>
            <w:r w:rsidRPr="000C0BE2">
              <w:rPr>
                <w:rFonts w:ascii="Times New Roman" w:hAnsi="Times New Roman" w:cs="Times New Roman"/>
                <w:sz w:val="24"/>
                <w:szCs w:val="24"/>
              </w:rPr>
              <w:t xml:space="preserve"> мм</w:t>
            </w:r>
            <w:r w:rsidR="00C029D8">
              <w:rPr>
                <w:rFonts w:ascii="Times New Roman" w:hAnsi="Times New Roman" w:cs="Times New Roman"/>
                <w:sz w:val="24"/>
                <w:szCs w:val="24"/>
              </w:rPr>
              <w:t xml:space="preserve">, </w:t>
            </w:r>
            <w:r w:rsidR="00C029D8" w:rsidRPr="000C0BE2">
              <w:rPr>
                <w:rFonts w:ascii="Times New Roman" w:hAnsi="Times New Roman" w:cs="Times New Roman"/>
                <w:sz w:val="24"/>
                <w:szCs w:val="24"/>
              </w:rPr>
              <w:t>Площадь информационного поля панели-кронштейна определяется общей площадью двух его сторон</w:t>
            </w:r>
            <w:r w:rsidRPr="000C0BE2">
              <w:rPr>
                <w:rFonts w:ascii="Times New Roman" w:hAnsi="Times New Roman" w:cs="Times New Roman"/>
                <w:sz w:val="24"/>
                <w:szCs w:val="24"/>
              </w:rPr>
              <w:br/>
            </w:r>
            <w:r w:rsidRPr="000C0BE2">
              <w:rPr>
                <w:rStyle w:val="af1"/>
                <w:rFonts w:ascii="Times New Roman" w:hAnsi="Times New Roman" w:cs="Times New Roman"/>
                <w:sz w:val="24"/>
                <w:szCs w:val="24"/>
              </w:rPr>
              <w:t xml:space="preserve">техническое описание: </w:t>
            </w:r>
            <w:r w:rsidRPr="000C0BE2">
              <w:rPr>
                <w:rFonts w:ascii="Times New Roman" w:hAnsi="Times New Roman" w:cs="Times New Roman"/>
                <w:sz w:val="24"/>
                <w:szCs w:val="24"/>
              </w:rPr>
              <w:br/>
              <w:t>2-х сторонняя конструкция</w:t>
            </w:r>
            <w:r w:rsidRPr="000C0BE2">
              <w:rPr>
                <w:rFonts w:ascii="Times New Roman" w:hAnsi="Times New Roman" w:cs="Times New Roman"/>
                <w:sz w:val="24"/>
                <w:szCs w:val="24"/>
              </w:rPr>
              <w:br/>
            </w:r>
            <w:r w:rsidRPr="000C0BE2">
              <w:rPr>
                <w:rStyle w:val="af1"/>
                <w:rFonts w:ascii="Times New Roman" w:hAnsi="Times New Roman" w:cs="Times New Roman"/>
                <w:sz w:val="24"/>
                <w:szCs w:val="24"/>
              </w:rPr>
              <w:t>каркас:</w:t>
            </w:r>
            <w:r w:rsidRPr="000C0BE2">
              <w:rPr>
                <w:rFonts w:ascii="Times New Roman" w:hAnsi="Times New Roman" w:cs="Times New Roman"/>
                <w:sz w:val="24"/>
                <w:szCs w:val="24"/>
              </w:rPr>
              <w:t xml:space="preserve"> стальной профиль</w:t>
            </w:r>
            <w:r w:rsidRPr="000C0BE2">
              <w:rPr>
                <w:rFonts w:ascii="Times New Roman" w:hAnsi="Times New Roman" w:cs="Times New Roman"/>
                <w:sz w:val="24"/>
                <w:szCs w:val="24"/>
              </w:rPr>
              <w:br/>
            </w:r>
            <w:r w:rsidRPr="000C0BE2">
              <w:rPr>
                <w:rStyle w:val="af1"/>
                <w:rFonts w:ascii="Times New Roman" w:hAnsi="Times New Roman" w:cs="Times New Roman"/>
                <w:sz w:val="24"/>
                <w:szCs w:val="24"/>
              </w:rPr>
              <w:t>облицовка:</w:t>
            </w:r>
            <w:r w:rsidRPr="000C0BE2">
              <w:rPr>
                <w:rFonts w:ascii="Times New Roman" w:hAnsi="Times New Roman" w:cs="Times New Roman"/>
                <w:sz w:val="24"/>
                <w:szCs w:val="24"/>
              </w:rPr>
              <w:t xml:space="preserve"> алюминий или</w:t>
            </w:r>
            <w:r w:rsidRPr="000C0BE2">
              <w:rPr>
                <w:rFonts w:ascii="Times New Roman" w:hAnsi="Times New Roman" w:cs="Times New Roman"/>
                <w:sz w:val="24"/>
                <w:szCs w:val="24"/>
              </w:rPr>
              <w:br/>
              <w:t>композитный материал</w:t>
            </w:r>
            <w:r w:rsidRPr="000C0BE2">
              <w:rPr>
                <w:rFonts w:ascii="Times New Roman" w:hAnsi="Times New Roman" w:cs="Times New Roman"/>
                <w:sz w:val="24"/>
                <w:szCs w:val="24"/>
              </w:rPr>
              <w:br/>
            </w:r>
            <w:r w:rsidRPr="000C0BE2">
              <w:rPr>
                <w:rStyle w:val="af1"/>
                <w:rFonts w:ascii="Times New Roman" w:hAnsi="Times New Roman" w:cs="Times New Roman"/>
                <w:sz w:val="24"/>
                <w:szCs w:val="24"/>
              </w:rPr>
              <w:t>остекление:</w:t>
            </w:r>
            <w:r w:rsidRPr="000C0BE2">
              <w:rPr>
                <w:rFonts w:ascii="Times New Roman" w:hAnsi="Times New Roman" w:cs="Times New Roman"/>
                <w:sz w:val="24"/>
                <w:szCs w:val="24"/>
              </w:rPr>
              <w:t xml:space="preserve"> </w:t>
            </w:r>
            <w:r w:rsidR="00A64BA7" w:rsidRPr="00CB243B">
              <w:rPr>
                <w:rFonts w:ascii="Times New Roman" w:hAnsi="Times New Roman" w:cs="Times New Roman"/>
                <w:sz w:val="24"/>
                <w:szCs w:val="24"/>
              </w:rPr>
              <w:t>многослойное стекло типа «триплекс»,</w:t>
            </w:r>
            <w:r w:rsidR="00A64BA7" w:rsidRPr="008B7DE6">
              <w:rPr>
                <w:rFonts w:ascii="Times New Roman" w:hAnsi="Times New Roman" w:cs="Times New Roman"/>
                <w:sz w:val="24"/>
                <w:szCs w:val="24"/>
              </w:rPr>
              <w:t xml:space="preserve"> литой поликарбонат,</w:t>
            </w:r>
            <w:r w:rsidR="00A64BA7">
              <w:rPr>
                <w:rFonts w:ascii="Times New Roman" w:hAnsi="Times New Roman" w:cs="Times New Roman"/>
                <w:color w:val="FF0000"/>
                <w:sz w:val="24"/>
                <w:szCs w:val="24"/>
              </w:rPr>
              <w:t xml:space="preserve"> </w:t>
            </w:r>
            <w:r w:rsidR="00A64BA7" w:rsidRPr="00CB243B">
              <w:rPr>
                <w:rFonts w:ascii="Times New Roman" w:hAnsi="Times New Roman" w:cs="Times New Roman"/>
                <w:sz w:val="24"/>
                <w:szCs w:val="24"/>
              </w:rPr>
              <w:t xml:space="preserve"> </w:t>
            </w:r>
            <w:r w:rsidR="00A64BA7">
              <w:rPr>
                <w:rFonts w:ascii="Times New Roman" w:hAnsi="Times New Roman" w:cs="Times New Roman"/>
                <w:sz w:val="24"/>
                <w:szCs w:val="24"/>
              </w:rPr>
              <w:t>о</w:t>
            </w:r>
            <w:r w:rsidR="00A64BA7" w:rsidRPr="00CB243B">
              <w:rPr>
                <w:rFonts w:ascii="Times New Roman" w:hAnsi="Times New Roman" w:cs="Times New Roman"/>
                <w:sz w:val="24"/>
                <w:szCs w:val="24"/>
              </w:rPr>
              <w:t>ргстекло (при отсутствии подсветки)</w:t>
            </w:r>
            <w:r w:rsidRPr="000C0BE2">
              <w:rPr>
                <w:rFonts w:ascii="Times New Roman" w:hAnsi="Times New Roman" w:cs="Times New Roman"/>
                <w:sz w:val="24"/>
                <w:szCs w:val="24"/>
              </w:rPr>
              <w:br/>
            </w:r>
            <w:r w:rsidRPr="000C0BE2">
              <w:rPr>
                <w:rStyle w:val="af1"/>
                <w:rFonts w:ascii="Times New Roman" w:hAnsi="Times New Roman" w:cs="Times New Roman"/>
                <w:sz w:val="24"/>
                <w:szCs w:val="24"/>
              </w:rPr>
              <w:t>освещение</w:t>
            </w:r>
            <w:r w:rsidRPr="000C0BE2">
              <w:rPr>
                <w:rFonts w:ascii="Times New Roman" w:hAnsi="Times New Roman" w:cs="Times New Roman"/>
                <w:sz w:val="24"/>
                <w:szCs w:val="24"/>
              </w:rPr>
              <w:t xml:space="preserve">: </w:t>
            </w:r>
            <w:r w:rsidR="00C029D8">
              <w:rPr>
                <w:rFonts w:ascii="Times New Roman" w:hAnsi="Times New Roman" w:cs="Times New Roman"/>
                <w:sz w:val="24"/>
                <w:szCs w:val="24"/>
              </w:rPr>
              <w:t>могут</w:t>
            </w:r>
            <w:r w:rsidR="00C029D8" w:rsidRPr="000C0BE2">
              <w:rPr>
                <w:rFonts w:ascii="Times New Roman" w:hAnsi="Times New Roman" w:cs="Times New Roman"/>
                <w:sz w:val="24"/>
                <w:szCs w:val="24"/>
              </w:rPr>
              <w:t xml:space="preserve"> выполняться с </w:t>
            </w:r>
            <w:r w:rsidRPr="000C0BE2">
              <w:rPr>
                <w:rFonts w:ascii="Times New Roman" w:hAnsi="Times New Roman" w:cs="Times New Roman"/>
                <w:sz w:val="24"/>
                <w:szCs w:val="24"/>
              </w:rPr>
              <w:t>внутренн</w:t>
            </w:r>
            <w:r w:rsidR="00C029D8">
              <w:rPr>
                <w:rFonts w:ascii="Times New Roman" w:hAnsi="Times New Roman" w:cs="Times New Roman"/>
                <w:sz w:val="24"/>
                <w:szCs w:val="24"/>
              </w:rPr>
              <w:t>ей</w:t>
            </w:r>
            <w:r w:rsidRPr="000C0BE2">
              <w:rPr>
                <w:rFonts w:ascii="Times New Roman" w:hAnsi="Times New Roman" w:cs="Times New Roman"/>
                <w:sz w:val="24"/>
                <w:szCs w:val="24"/>
              </w:rPr>
              <w:t xml:space="preserve"> подсветк</w:t>
            </w:r>
            <w:r w:rsidR="00C029D8">
              <w:rPr>
                <w:rFonts w:ascii="Times New Roman" w:hAnsi="Times New Roman" w:cs="Times New Roman"/>
                <w:sz w:val="24"/>
                <w:szCs w:val="24"/>
              </w:rPr>
              <w:t>ой</w:t>
            </w:r>
            <w:r w:rsidRPr="000C0BE2">
              <w:rPr>
                <w:rFonts w:ascii="Times New Roman" w:hAnsi="Times New Roman" w:cs="Times New Roman"/>
                <w:sz w:val="24"/>
                <w:szCs w:val="24"/>
              </w:rPr>
              <w:br/>
            </w:r>
            <w:r w:rsidRPr="000C0BE2">
              <w:rPr>
                <w:rStyle w:val="af1"/>
                <w:rFonts w:ascii="Times New Roman" w:hAnsi="Times New Roman" w:cs="Times New Roman"/>
                <w:sz w:val="24"/>
                <w:szCs w:val="24"/>
              </w:rPr>
              <w:t>цвет конструкции:</w:t>
            </w:r>
            <w:r w:rsidRPr="000C0BE2">
              <w:rPr>
                <w:rFonts w:ascii="Times New Roman" w:hAnsi="Times New Roman" w:cs="Times New Roman"/>
                <w:sz w:val="24"/>
                <w:szCs w:val="24"/>
              </w:rPr>
              <w:t xml:space="preserve"> </w:t>
            </w:r>
            <w:r w:rsidR="00C50B15" w:rsidRPr="000C0BE2">
              <w:rPr>
                <w:rFonts w:ascii="Times New Roman" w:hAnsi="Times New Roman" w:cs="Times New Roman"/>
                <w:sz w:val="24"/>
                <w:szCs w:val="24"/>
              </w:rPr>
              <w:t>RAL 7015</w:t>
            </w:r>
          </w:p>
          <w:p w:rsidR="00C029D8" w:rsidRPr="00A64BA7" w:rsidRDefault="00C029D8" w:rsidP="00A64BA7">
            <w:pPr>
              <w:rPr>
                <w:rFonts w:ascii="Times New Roman" w:hAnsi="Times New Roman" w:cs="Times New Roman"/>
                <w:sz w:val="24"/>
                <w:szCs w:val="24"/>
                <w:shd w:val="clear" w:color="auto" w:fill="FFFFFF"/>
              </w:rPr>
            </w:pPr>
            <w:r w:rsidRPr="000C0BE2">
              <w:rPr>
                <w:rStyle w:val="w"/>
                <w:rFonts w:ascii="Times New Roman" w:hAnsi="Times New Roman" w:cs="Times New Roman"/>
                <w:sz w:val="24"/>
                <w:szCs w:val="24"/>
                <w:shd w:val="clear" w:color="auto" w:fill="FFFFFF"/>
              </w:rPr>
              <w:t>Данные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рекламные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конструкции</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выполняются</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по индивидуальным</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проектам</w:t>
            </w:r>
          </w:p>
        </w:tc>
      </w:tr>
      <w:tr w:rsidR="003122BE" w:rsidRPr="00EC7845" w:rsidTr="003E5DA4">
        <w:tc>
          <w:tcPr>
            <w:tcW w:w="588" w:type="dxa"/>
          </w:tcPr>
          <w:p w:rsidR="003122BE" w:rsidRPr="000C0BE2" w:rsidRDefault="005B3B8B" w:rsidP="0057115D">
            <w:pPr>
              <w:pStyle w:val="ConsPlusNormal"/>
              <w:jc w:val="center"/>
              <w:rPr>
                <w:rFonts w:ascii="Times New Roman" w:hAnsi="Times New Roman" w:cs="Times New Roman"/>
                <w:sz w:val="24"/>
                <w:szCs w:val="24"/>
              </w:rPr>
            </w:pPr>
            <w:r w:rsidRPr="000C0BE2">
              <w:rPr>
                <w:rFonts w:ascii="Times New Roman" w:hAnsi="Times New Roman" w:cs="Times New Roman"/>
                <w:sz w:val="24"/>
                <w:szCs w:val="24"/>
              </w:rPr>
              <w:lastRenderedPageBreak/>
              <w:t>1</w:t>
            </w:r>
            <w:r w:rsidR="0057115D" w:rsidRPr="000C0BE2">
              <w:rPr>
                <w:rFonts w:ascii="Times New Roman" w:hAnsi="Times New Roman" w:cs="Times New Roman"/>
                <w:sz w:val="24"/>
                <w:szCs w:val="24"/>
              </w:rPr>
              <w:t>9</w:t>
            </w:r>
            <w:r w:rsidRPr="000C0BE2">
              <w:rPr>
                <w:rFonts w:ascii="Times New Roman" w:hAnsi="Times New Roman" w:cs="Times New Roman"/>
                <w:sz w:val="24"/>
                <w:szCs w:val="24"/>
              </w:rPr>
              <w:t>.</w:t>
            </w:r>
          </w:p>
        </w:tc>
        <w:tc>
          <w:tcPr>
            <w:tcW w:w="2121" w:type="dxa"/>
          </w:tcPr>
          <w:p w:rsidR="003122BE" w:rsidRPr="000C0BE2" w:rsidRDefault="003122B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Рекламные конструкции на ограждениях</w:t>
            </w:r>
          </w:p>
        </w:tc>
        <w:tc>
          <w:tcPr>
            <w:tcW w:w="4345" w:type="dxa"/>
          </w:tcPr>
          <w:p w:rsidR="003122BE" w:rsidRPr="000C0BE2" w:rsidRDefault="003122BE" w:rsidP="00DF4683">
            <w:pPr>
              <w:pStyle w:val="ConsPlusNormal"/>
              <w:jc w:val="center"/>
              <w:rPr>
                <w:rFonts w:ascii="Times New Roman" w:hAnsi="Times New Roman" w:cs="Times New Roman"/>
                <w:sz w:val="24"/>
                <w:szCs w:val="24"/>
              </w:rPr>
            </w:pPr>
            <w:r w:rsidRPr="000C0BE2">
              <w:rPr>
                <w:rFonts w:ascii="Times New Roman" w:hAnsi="Times New Roman" w:cs="Times New Roman"/>
                <w:noProof/>
                <w:sz w:val="24"/>
                <w:szCs w:val="24"/>
              </w:rPr>
              <w:drawing>
                <wp:inline distT="0" distB="0" distL="0" distR="0">
                  <wp:extent cx="2719900" cy="1294410"/>
                  <wp:effectExtent l="0" t="0" r="4445" b="1270"/>
                  <wp:docPr id="40" name="Рисунок 40" descr="base_23732_126511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732_126511_23"/>
                          <pic:cNvPicPr preferRelativeResize="0">
                            <a:picLocks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638" cy="1301900"/>
                          </a:xfrm>
                          <a:prstGeom prst="rect">
                            <a:avLst/>
                          </a:prstGeom>
                          <a:noFill/>
                          <a:ln>
                            <a:noFill/>
                          </a:ln>
                        </pic:spPr>
                      </pic:pic>
                    </a:graphicData>
                  </a:graphic>
                </wp:inline>
              </w:drawing>
            </w:r>
          </w:p>
        </w:tc>
        <w:tc>
          <w:tcPr>
            <w:tcW w:w="7229" w:type="dxa"/>
          </w:tcPr>
          <w:p w:rsidR="003122BE" w:rsidRPr="000C0BE2" w:rsidRDefault="002F359B"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Щ</w:t>
            </w:r>
            <w:r w:rsidR="003122BE" w:rsidRPr="000C0BE2">
              <w:rPr>
                <w:rFonts w:ascii="Times New Roman" w:hAnsi="Times New Roman" w:cs="Times New Roman"/>
                <w:sz w:val="24"/>
                <w:szCs w:val="24"/>
              </w:rPr>
              <w:t>итовые установки, короба, панно и полотнища из полиэфирной или иной ткани либо иных материалов на мягкой основе, размещаемые на временных или постоянных ограждениях, а равно непосредственно нанесенные на ограждения изображения.</w:t>
            </w:r>
          </w:p>
          <w:p w:rsidR="003122BE" w:rsidRPr="00744509" w:rsidRDefault="00F55678" w:rsidP="00DF4683">
            <w:pPr>
              <w:pStyle w:val="ConsPlusNormal"/>
              <w:rPr>
                <w:rFonts w:ascii="Times New Roman" w:hAnsi="Times New Roman" w:cs="Times New Roman"/>
                <w:sz w:val="24"/>
                <w:szCs w:val="24"/>
              </w:rPr>
            </w:pPr>
            <w:r w:rsidRPr="00C75D12">
              <w:rPr>
                <w:rFonts w:ascii="Times New Roman" w:hAnsi="Times New Roman" w:cs="Times New Roman"/>
                <w:sz w:val="24"/>
                <w:szCs w:val="24"/>
              </w:rPr>
              <w:t>Запрещено размещать средства наружной рекламы на дорожных ограждениях.</w:t>
            </w:r>
          </w:p>
          <w:p w:rsidR="00744509" w:rsidRPr="00744509" w:rsidRDefault="00E3285B" w:rsidP="00744509">
            <w:pPr>
              <w:pStyle w:val="ConsPlusNormal"/>
              <w:rPr>
                <w:rFonts w:ascii="Times New Roman" w:hAnsi="Times New Roman" w:cs="Times New Roman"/>
                <w:sz w:val="24"/>
                <w:szCs w:val="24"/>
              </w:rPr>
            </w:pPr>
            <w:r w:rsidRPr="00744509">
              <w:rPr>
                <w:rStyle w:val="af1"/>
                <w:rFonts w:ascii="Times New Roman" w:hAnsi="Times New Roman" w:cs="Times New Roman"/>
                <w:sz w:val="24"/>
                <w:szCs w:val="24"/>
              </w:rPr>
              <w:t>размер рекламного изображения:</w:t>
            </w:r>
            <w:r w:rsidRPr="00744509">
              <w:rPr>
                <w:rFonts w:ascii="Times New Roman" w:hAnsi="Times New Roman" w:cs="Times New Roman"/>
                <w:sz w:val="24"/>
                <w:szCs w:val="24"/>
              </w:rPr>
              <w:t xml:space="preserve"> </w:t>
            </w:r>
            <w:r w:rsidR="00744509" w:rsidRPr="00744509">
              <w:rPr>
                <w:rFonts w:ascii="Times New Roman" w:hAnsi="Times New Roman" w:cs="Times New Roman"/>
                <w:sz w:val="24"/>
                <w:szCs w:val="24"/>
              </w:rPr>
              <w:t>определяется расчетным путем как: площадь внешней поверхности конструкции, на которой размещается информация, - для щитовых установок, коробов, панно и полотнищ из полиэфирной или иной ткани либо иных материалов на мягкой основе;</w:t>
            </w:r>
          </w:p>
          <w:p w:rsidR="00E3285B" w:rsidRPr="00744509" w:rsidRDefault="00744509" w:rsidP="00744509">
            <w:pPr>
              <w:pStyle w:val="ConsPlusNormal"/>
              <w:rPr>
                <w:rStyle w:val="af1"/>
                <w:rFonts w:ascii="Times New Roman" w:hAnsi="Times New Roman" w:cs="Times New Roman"/>
                <w:b w:val="0"/>
                <w:bCs w:val="0"/>
                <w:sz w:val="24"/>
                <w:szCs w:val="24"/>
              </w:rPr>
            </w:pPr>
            <w:r w:rsidRPr="00744509">
              <w:rPr>
                <w:rFonts w:ascii="Times New Roman" w:hAnsi="Times New Roman" w:cs="Times New Roman"/>
                <w:sz w:val="24"/>
                <w:szCs w:val="24"/>
              </w:rPr>
              <w:t>площадь изображения - для нанесенных на ограждения изображений</w:t>
            </w:r>
            <w:r w:rsidR="00E3285B" w:rsidRPr="00744509">
              <w:rPr>
                <w:rFonts w:ascii="Times New Roman" w:hAnsi="Times New Roman" w:cs="Times New Roman"/>
                <w:sz w:val="24"/>
                <w:szCs w:val="24"/>
              </w:rPr>
              <w:br/>
            </w:r>
            <w:r w:rsidR="00E3285B" w:rsidRPr="00744509">
              <w:rPr>
                <w:rStyle w:val="af1"/>
                <w:rFonts w:ascii="Times New Roman" w:hAnsi="Times New Roman" w:cs="Times New Roman"/>
                <w:sz w:val="24"/>
                <w:szCs w:val="24"/>
              </w:rPr>
              <w:t>техническое описание:</w:t>
            </w:r>
            <w:r w:rsidR="00E3285B" w:rsidRPr="00744509">
              <w:rPr>
                <w:rFonts w:ascii="Times New Roman" w:hAnsi="Times New Roman" w:cs="Times New Roman"/>
                <w:sz w:val="24"/>
                <w:szCs w:val="24"/>
              </w:rPr>
              <w:br/>
              <w:t xml:space="preserve">односторонняя рекламная поверхность, монтируемая на конструктивных элементах </w:t>
            </w:r>
            <w:r w:rsidRPr="00744509">
              <w:rPr>
                <w:rFonts w:ascii="Times New Roman" w:hAnsi="Times New Roman" w:cs="Times New Roman"/>
                <w:sz w:val="24"/>
                <w:szCs w:val="24"/>
              </w:rPr>
              <w:t>ограждений</w:t>
            </w:r>
            <w:r w:rsidR="00E3285B" w:rsidRPr="00744509">
              <w:rPr>
                <w:rFonts w:ascii="Times New Roman" w:hAnsi="Times New Roman" w:cs="Times New Roman"/>
                <w:sz w:val="24"/>
                <w:szCs w:val="24"/>
              </w:rPr>
              <w:br/>
            </w:r>
            <w:r w:rsidR="00E3285B" w:rsidRPr="00744509">
              <w:rPr>
                <w:rStyle w:val="af1"/>
                <w:rFonts w:ascii="Times New Roman" w:hAnsi="Times New Roman" w:cs="Times New Roman"/>
                <w:sz w:val="24"/>
                <w:szCs w:val="24"/>
              </w:rPr>
              <w:t>каркас:</w:t>
            </w:r>
            <w:r w:rsidR="00E3285B" w:rsidRPr="00744509">
              <w:rPr>
                <w:rFonts w:ascii="Times New Roman" w:hAnsi="Times New Roman" w:cs="Times New Roman"/>
                <w:sz w:val="24"/>
                <w:szCs w:val="24"/>
              </w:rPr>
              <w:t xml:space="preserve"> стальной профиль</w:t>
            </w:r>
            <w:r w:rsidRPr="00744509">
              <w:rPr>
                <w:rFonts w:ascii="Times New Roman" w:hAnsi="Times New Roman" w:cs="Times New Roman"/>
                <w:sz w:val="24"/>
                <w:szCs w:val="24"/>
              </w:rPr>
              <w:t xml:space="preserve"> или без каркаса</w:t>
            </w:r>
            <w:r w:rsidR="00E3285B" w:rsidRPr="00E3285B">
              <w:rPr>
                <w:rFonts w:ascii="Times New Roman" w:hAnsi="Times New Roman" w:cs="Times New Roman"/>
                <w:color w:val="FF0000"/>
                <w:sz w:val="24"/>
                <w:szCs w:val="24"/>
              </w:rPr>
              <w:br/>
            </w:r>
            <w:r w:rsidR="00E3285B" w:rsidRPr="00744509">
              <w:rPr>
                <w:rStyle w:val="af1"/>
                <w:rFonts w:ascii="Times New Roman" w:hAnsi="Times New Roman" w:cs="Times New Roman"/>
                <w:sz w:val="24"/>
                <w:szCs w:val="24"/>
              </w:rPr>
              <w:t>облицовка:</w:t>
            </w:r>
            <w:r w:rsidR="00E3285B" w:rsidRPr="00744509">
              <w:rPr>
                <w:rFonts w:ascii="Times New Roman" w:hAnsi="Times New Roman" w:cs="Times New Roman"/>
                <w:sz w:val="24"/>
                <w:szCs w:val="24"/>
              </w:rPr>
              <w:t xml:space="preserve"> пластик, дерево или композитный материал</w:t>
            </w:r>
            <w:r w:rsidR="00E3285B" w:rsidRPr="00744509">
              <w:rPr>
                <w:rFonts w:ascii="Times New Roman" w:hAnsi="Times New Roman" w:cs="Times New Roman"/>
                <w:sz w:val="24"/>
                <w:szCs w:val="24"/>
              </w:rPr>
              <w:br/>
            </w:r>
            <w:r w:rsidR="00E3285B" w:rsidRPr="00744509">
              <w:rPr>
                <w:rStyle w:val="af1"/>
                <w:rFonts w:ascii="Times New Roman" w:hAnsi="Times New Roman" w:cs="Times New Roman"/>
                <w:sz w:val="24"/>
                <w:szCs w:val="24"/>
              </w:rPr>
              <w:t>остекление:</w:t>
            </w:r>
            <w:r w:rsidR="00E3285B" w:rsidRPr="00744509">
              <w:rPr>
                <w:rFonts w:ascii="Times New Roman" w:hAnsi="Times New Roman" w:cs="Times New Roman"/>
                <w:sz w:val="24"/>
                <w:szCs w:val="24"/>
              </w:rPr>
              <w:t xml:space="preserve"> акриловое стекло</w:t>
            </w:r>
            <w:r w:rsidR="00E3285B" w:rsidRPr="00E3285B">
              <w:rPr>
                <w:rFonts w:ascii="Times New Roman" w:hAnsi="Times New Roman" w:cs="Times New Roman"/>
                <w:color w:val="FF0000"/>
                <w:sz w:val="24"/>
                <w:szCs w:val="24"/>
              </w:rPr>
              <w:br/>
            </w:r>
            <w:r w:rsidR="00E3285B" w:rsidRPr="00744509">
              <w:rPr>
                <w:rStyle w:val="af1"/>
                <w:rFonts w:ascii="Times New Roman" w:hAnsi="Times New Roman" w:cs="Times New Roman"/>
                <w:sz w:val="24"/>
                <w:szCs w:val="24"/>
              </w:rPr>
              <w:t>освещение:</w:t>
            </w:r>
            <w:r w:rsidR="00E3285B" w:rsidRPr="00744509">
              <w:rPr>
                <w:rFonts w:ascii="Times New Roman" w:hAnsi="Times New Roman" w:cs="Times New Roman"/>
                <w:sz w:val="24"/>
                <w:szCs w:val="24"/>
              </w:rPr>
              <w:t xml:space="preserve"> </w:t>
            </w:r>
            <w:r w:rsidRPr="00744509">
              <w:rPr>
                <w:rFonts w:ascii="Times New Roman" w:hAnsi="Times New Roman" w:cs="Times New Roman"/>
                <w:sz w:val="24"/>
                <w:szCs w:val="24"/>
              </w:rPr>
              <w:t>внутренняя, внешняя подсветка или без подсветки</w:t>
            </w:r>
            <w:r w:rsidR="00E3285B" w:rsidRPr="00E3285B">
              <w:rPr>
                <w:rFonts w:ascii="Times New Roman" w:hAnsi="Times New Roman" w:cs="Times New Roman"/>
                <w:color w:val="FF0000"/>
                <w:sz w:val="24"/>
                <w:szCs w:val="24"/>
              </w:rPr>
              <w:br/>
            </w:r>
            <w:r w:rsidR="00E3285B" w:rsidRPr="00744509">
              <w:rPr>
                <w:rStyle w:val="af1"/>
                <w:rFonts w:ascii="Times New Roman" w:hAnsi="Times New Roman" w:cs="Times New Roman"/>
                <w:sz w:val="24"/>
                <w:szCs w:val="24"/>
              </w:rPr>
              <w:t>цвет конструкции</w:t>
            </w:r>
            <w:r w:rsidR="00E3285B" w:rsidRPr="00744509">
              <w:rPr>
                <w:rStyle w:val="af1"/>
              </w:rPr>
              <w:t>: </w:t>
            </w:r>
            <w:r w:rsidR="00E3285B" w:rsidRPr="00744509">
              <w:rPr>
                <w:rStyle w:val="af1"/>
                <w:rFonts w:ascii="Times New Roman" w:hAnsi="Times New Roman" w:cs="Times New Roman"/>
                <w:b w:val="0"/>
                <w:sz w:val="24"/>
                <w:szCs w:val="24"/>
              </w:rPr>
              <w:t>по согласованию с отделом архитектуры администрации Калачевского муниципального района</w:t>
            </w:r>
            <w:r w:rsidR="00E3285B" w:rsidRPr="00E3285B">
              <w:rPr>
                <w:rStyle w:val="af1"/>
                <w:rFonts w:ascii="Times New Roman" w:hAnsi="Times New Roman" w:cs="Times New Roman"/>
                <w:b w:val="0"/>
                <w:color w:val="FF0000"/>
                <w:sz w:val="24"/>
                <w:szCs w:val="24"/>
              </w:rPr>
              <w:t xml:space="preserve"> </w:t>
            </w:r>
          </w:p>
          <w:p w:rsidR="00C50B15" w:rsidRPr="000C0BE2" w:rsidRDefault="00C50B15" w:rsidP="00AD24AF">
            <w:pPr>
              <w:pStyle w:val="af0"/>
              <w:rPr>
                <w:rFonts w:ascii="Times New Roman" w:hAnsi="Times New Roman" w:cs="Times New Roman"/>
                <w:color w:val="auto"/>
                <w:sz w:val="24"/>
                <w:szCs w:val="24"/>
              </w:rPr>
            </w:pPr>
          </w:p>
        </w:tc>
      </w:tr>
      <w:tr w:rsidR="0088712E" w:rsidRPr="00EC7845" w:rsidTr="003E5DA4">
        <w:tc>
          <w:tcPr>
            <w:tcW w:w="588" w:type="dxa"/>
          </w:tcPr>
          <w:p w:rsidR="0088712E" w:rsidRPr="000C0BE2" w:rsidRDefault="0057115D" w:rsidP="00DF4683">
            <w:pPr>
              <w:pStyle w:val="ConsPlusNormal"/>
              <w:jc w:val="center"/>
              <w:rPr>
                <w:rFonts w:ascii="Times New Roman" w:hAnsi="Times New Roman" w:cs="Times New Roman"/>
                <w:sz w:val="24"/>
                <w:szCs w:val="24"/>
              </w:rPr>
            </w:pPr>
            <w:r w:rsidRPr="000C0BE2">
              <w:rPr>
                <w:rFonts w:ascii="Times New Roman" w:hAnsi="Times New Roman" w:cs="Times New Roman"/>
                <w:sz w:val="24"/>
                <w:szCs w:val="24"/>
              </w:rPr>
              <w:t>20</w:t>
            </w:r>
            <w:r w:rsidR="005B3B8B" w:rsidRPr="000C0BE2">
              <w:rPr>
                <w:rFonts w:ascii="Times New Roman" w:hAnsi="Times New Roman" w:cs="Times New Roman"/>
                <w:sz w:val="24"/>
                <w:szCs w:val="24"/>
              </w:rPr>
              <w:t>.</w:t>
            </w:r>
          </w:p>
        </w:tc>
        <w:tc>
          <w:tcPr>
            <w:tcW w:w="2121" w:type="dxa"/>
          </w:tcPr>
          <w:p w:rsidR="0088712E" w:rsidRPr="000C0BE2" w:rsidRDefault="0088712E"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Рекламные конструкции на ограждениях строительных площадок</w:t>
            </w:r>
          </w:p>
        </w:tc>
        <w:tc>
          <w:tcPr>
            <w:tcW w:w="4345" w:type="dxa"/>
          </w:tcPr>
          <w:p w:rsidR="0088712E" w:rsidRPr="000C0BE2" w:rsidRDefault="002F359B" w:rsidP="00DF4683">
            <w:pPr>
              <w:pStyle w:val="ConsPlusNormal"/>
              <w:jc w:val="center"/>
              <w:rPr>
                <w:rFonts w:ascii="Times New Roman" w:hAnsi="Times New Roman" w:cs="Times New Roman"/>
                <w:noProof/>
                <w:sz w:val="24"/>
                <w:szCs w:val="24"/>
              </w:rPr>
            </w:pPr>
            <w:r w:rsidRPr="000C0BE2">
              <w:rPr>
                <w:rFonts w:ascii="Times New Roman" w:hAnsi="Times New Roman" w:cs="Times New Roman"/>
                <w:noProof/>
                <w:sz w:val="24"/>
                <w:szCs w:val="24"/>
              </w:rPr>
              <w:drawing>
                <wp:inline distT="0" distB="0" distL="0" distR="0">
                  <wp:extent cx="2745931" cy="1676400"/>
                  <wp:effectExtent l="0" t="0" r="0" b="0"/>
                  <wp:docPr id="96" name="Рисунок 96" descr="D:\Архитектура (общая)\НОРМЫ\КАЛАЧ-РЕКЛАМА\СХЕМА РК\СХЕМА РК\68529424-lesa-stroitelnye-ograzhd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рхитектура (общая)\НОРМЫ\КАЛАЧ-РЕКЛАМА\СХЕМА РК\СХЕМА РК\68529424-lesa-stroitelnye-ograzhdeniya.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5931" cy="1676400"/>
                          </a:xfrm>
                          <a:prstGeom prst="rect">
                            <a:avLst/>
                          </a:prstGeom>
                          <a:noFill/>
                          <a:ln>
                            <a:noFill/>
                          </a:ln>
                        </pic:spPr>
                      </pic:pic>
                    </a:graphicData>
                  </a:graphic>
                </wp:inline>
              </w:drawing>
            </w:r>
          </w:p>
        </w:tc>
        <w:tc>
          <w:tcPr>
            <w:tcW w:w="7229" w:type="dxa"/>
          </w:tcPr>
          <w:p w:rsidR="0088712E" w:rsidRPr="000C0BE2" w:rsidRDefault="002F359B" w:rsidP="0088712E">
            <w:pPr>
              <w:pStyle w:val="ConsPlusNormal"/>
              <w:rPr>
                <w:rFonts w:ascii="Times New Roman" w:hAnsi="Times New Roman" w:cs="Times New Roman"/>
                <w:sz w:val="24"/>
                <w:szCs w:val="24"/>
              </w:rPr>
            </w:pPr>
            <w:r w:rsidRPr="000C0BE2">
              <w:rPr>
                <w:rFonts w:ascii="Times New Roman" w:hAnsi="Times New Roman" w:cs="Times New Roman"/>
                <w:sz w:val="24"/>
                <w:szCs w:val="24"/>
              </w:rPr>
              <w:t>П</w:t>
            </w:r>
            <w:r w:rsidR="0088712E" w:rsidRPr="000C0BE2">
              <w:rPr>
                <w:rFonts w:ascii="Times New Roman" w:hAnsi="Times New Roman" w:cs="Times New Roman"/>
                <w:sz w:val="24"/>
                <w:szCs w:val="24"/>
              </w:rPr>
              <w:t>анно и полотнища из полиэфирной или иной ткани либо иных материалов на мягкой основе, размещаемые на ограждениях территорий строительных площадок, а равно непосредственно нанесенные на ограждения изображения.</w:t>
            </w:r>
          </w:p>
          <w:p w:rsidR="005F09DE" w:rsidRPr="000C0BE2" w:rsidRDefault="00E3285B" w:rsidP="005F09DE">
            <w:pPr>
              <w:pStyle w:val="ConsPlusNormal"/>
              <w:rPr>
                <w:rFonts w:ascii="Times New Roman" w:hAnsi="Times New Roman" w:cs="Times New Roman"/>
                <w:sz w:val="24"/>
                <w:szCs w:val="24"/>
              </w:rPr>
            </w:pPr>
            <w:r w:rsidRPr="005F09DE">
              <w:rPr>
                <w:rStyle w:val="af1"/>
                <w:rFonts w:ascii="Times New Roman" w:hAnsi="Times New Roman" w:cs="Times New Roman"/>
                <w:sz w:val="24"/>
                <w:szCs w:val="24"/>
              </w:rPr>
              <w:t>размер рекламного изображения:</w:t>
            </w:r>
            <w:r w:rsidRPr="005F09DE">
              <w:rPr>
                <w:rFonts w:ascii="Times New Roman" w:hAnsi="Times New Roman" w:cs="Times New Roman"/>
                <w:sz w:val="24"/>
                <w:szCs w:val="24"/>
              </w:rPr>
              <w:t xml:space="preserve"> </w:t>
            </w:r>
            <w:r w:rsidR="005F09DE" w:rsidRPr="000C0BE2">
              <w:rPr>
                <w:rFonts w:ascii="Times New Roman" w:hAnsi="Times New Roman" w:cs="Times New Roman"/>
                <w:sz w:val="24"/>
                <w:szCs w:val="24"/>
              </w:rPr>
              <w:t>определяется расчетным путем как:</w:t>
            </w:r>
            <w:r w:rsidR="005F09DE">
              <w:rPr>
                <w:rFonts w:ascii="Times New Roman" w:hAnsi="Times New Roman" w:cs="Times New Roman"/>
                <w:sz w:val="24"/>
                <w:szCs w:val="24"/>
              </w:rPr>
              <w:t xml:space="preserve"> </w:t>
            </w:r>
            <w:r w:rsidR="005F09DE" w:rsidRPr="000C0BE2">
              <w:rPr>
                <w:rFonts w:ascii="Times New Roman" w:hAnsi="Times New Roman" w:cs="Times New Roman"/>
                <w:sz w:val="24"/>
                <w:szCs w:val="24"/>
              </w:rPr>
              <w:t>площадь внешней поверхности конструкции, на которой размещается информация, - для панно и полотнищ из полиэфирной или иной ткани либо иных материалов на мягкой основе;</w:t>
            </w:r>
          </w:p>
          <w:p w:rsidR="005F09DE" w:rsidRPr="00744509" w:rsidRDefault="005F09DE" w:rsidP="005F09DE">
            <w:pPr>
              <w:pStyle w:val="ConsPlusNormal"/>
              <w:rPr>
                <w:rStyle w:val="af1"/>
                <w:rFonts w:ascii="Times New Roman" w:hAnsi="Times New Roman" w:cs="Times New Roman"/>
                <w:b w:val="0"/>
                <w:bCs w:val="0"/>
                <w:sz w:val="24"/>
                <w:szCs w:val="24"/>
              </w:rPr>
            </w:pPr>
            <w:r w:rsidRPr="000C0BE2">
              <w:rPr>
                <w:rFonts w:ascii="Times New Roman" w:hAnsi="Times New Roman" w:cs="Times New Roman"/>
                <w:sz w:val="24"/>
                <w:szCs w:val="24"/>
              </w:rPr>
              <w:t>площадь изображения - для нанесенных на ограждения изображений</w:t>
            </w:r>
            <w:r w:rsidR="00E3285B" w:rsidRPr="00E3285B">
              <w:rPr>
                <w:rFonts w:ascii="Times New Roman" w:hAnsi="Times New Roman" w:cs="Times New Roman"/>
                <w:color w:val="FF0000"/>
                <w:sz w:val="24"/>
                <w:szCs w:val="24"/>
              </w:rPr>
              <w:br/>
            </w:r>
            <w:r w:rsidRPr="00744509">
              <w:rPr>
                <w:rStyle w:val="af1"/>
                <w:rFonts w:ascii="Times New Roman" w:hAnsi="Times New Roman" w:cs="Times New Roman"/>
                <w:sz w:val="24"/>
                <w:szCs w:val="24"/>
              </w:rPr>
              <w:t>техническое описание:</w:t>
            </w:r>
            <w:r w:rsidRPr="00744509">
              <w:rPr>
                <w:rFonts w:ascii="Times New Roman" w:hAnsi="Times New Roman" w:cs="Times New Roman"/>
                <w:sz w:val="24"/>
                <w:szCs w:val="24"/>
              </w:rPr>
              <w:br/>
              <w:t xml:space="preserve">односторонняя рекламная поверхность, монтируемая на </w:t>
            </w:r>
            <w:r w:rsidRPr="00744509">
              <w:rPr>
                <w:rFonts w:ascii="Times New Roman" w:hAnsi="Times New Roman" w:cs="Times New Roman"/>
                <w:sz w:val="24"/>
                <w:szCs w:val="24"/>
              </w:rPr>
              <w:lastRenderedPageBreak/>
              <w:t>конструктивных элементах ограждений</w:t>
            </w:r>
            <w:r>
              <w:rPr>
                <w:rFonts w:ascii="Times New Roman" w:hAnsi="Times New Roman" w:cs="Times New Roman"/>
                <w:sz w:val="24"/>
                <w:szCs w:val="24"/>
              </w:rPr>
              <w:t xml:space="preserve"> строительных площадок</w:t>
            </w:r>
            <w:r w:rsidRPr="00744509">
              <w:rPr>
                <w:rFonts w:ascii="Times New Roman" w:hAnsi="Times New Roman" w:cs="Times New Roman"/>
                <w:sz w:val="24"/>
                <w:szCs w:val="24"/>
              </w:rPr>
              <w:br/>
            </w:r>
            <w:r w:rsidRPr="00744509">
              <w:rPr>
                <w:rStyle w:val="af1"/>
                <w:rFonts w:ascii="Times New Roman" w:hAnsi="Times New Roman" w:cs="Times New Roman"/>
                <w:sz w:val="24"/>
                <w:szCs w:val="24"/>
              </w:rPr>
              <w:t>каркас:</w:t>
            </w:r>
            <w:r w:rsidRPr="00744509">
              <w:rPr>
                <w:rFonts w:ascii="Times New Roman" w:hAnsi="Times New Roman" w:cs="Times New Roman"/>
                <w:sz w:val="24"/>
                <w:szCs w:val="24"/>
              </w:rPr>
              <w:t xml:space="preserve"> стальной профиль или без каркаса</w:t>
            </w:r>
            <w:r w:rsidRPr="00E3285B">
              <w:rPr>
                <w:rFonts w:ascii="Times New Roman" w:hAnsi="Times New Roman" w:cs="Times New Roman"/>
                <w:color w:val="FF0000"/>
                <w:sz w:val="24"/>
                <w:szCs w:val="24"/>
              </w:rPr>
              <w:br/>
            </w:r>
            <w:r w:rsidRPr="00744509">
              <w:rPr>
                <w:rStyle w:val="af1"/>
                <w:rFonts w:ascii="Times New Roman" w:hAnsi="Times New Roman" w:cs="Times New Roman"/>
                <w:sz w:val="24"/>
                <w:szCs w:val="24"/>
              </w:rPr>
              <w:t>облицовка:</w:t>
            </w:r>
            <w:r w:rsidRPr="00744509">
              <w:rPr>
                <w:rFonts w:ascii="Times New Roman" w:hAnsi="Times New Roman" w:cs="Times New Roman"/>
                <w:sz w:val="24"/>
                <w:szCs w:val="24"/>
              </w:rPr>
              <w:t xml:space="preserve"> </w:t>
            </w:r>
            <w:r>
              <w:rPr>
                <w:rFonts w:ascii="Times New Roman" w:hAnsi="Times New Roman" w:cs="Times New Roman"/>
                <w:sz w:val="24"/>
                <w:szCs w:val="24"/>
              </w:rPr>
              <w:t>без облицовки</w:t>
            </w:r>
            <w:r w:rsidRPr="00744509">
              <w:rPr>
                <w:rFonts w:ascii="Times New Roman" w:hAnsi="Times New Roman" w:cs="Times New Roman"/>
                <w:sz w:val="24"/>
                <w:szCs w:val="24"/>
              </w:rPr>
              <w:br/>
            </w:r>
            <w:r w:rsidRPr="00744509">
              <w:rPr>
                <w:rStyle w:val="af1"/>
                <w:rFonts w:ascii="Times New Roman" w:hAnsi="Times New Roman" w:cs="Times New Roman"/>
                <w:sz w:val="24"/>
                <w:szCs w:val="24"/>
              </w:rPr>
              <w:t>остекление:</w:t>
            </w:r>
            <w:r w:rsidRPr="00744509">
              <w:rPr>
                <w:rFonts w:ascii="Times New Roman" w:hAnsi="Times New Roman" w:cs="Times New Roman"/>
                <w:sz w:val="24"/>
                <w:szCs w:val="24"/>
              </w:rPr>
              <w:t xml:space="preserve"> </w:t>
            </w:r>
            <w:r>
              <w:rPr>
                <w:rFonts w:ascii="Times New Roman" w:hAnsi="Times New Roman" w:cs="Times New Roman"/>
                <w:sz w:val="24"/>
                <w:szCs w:val="24"/>
              </w:rPr>
              <w:t>без остекления</w:t>
            </w:r>
            <w:r w:rsidRPr="00E3285B">
              <w:rPr>
                <w:rFonts w:ascii="Times New Roman" w:hAnsi="Times New Roman" w:cs="Times New Roman"/>
                <w:color w:val="FF0000"/>
                <w:sz w:val="24"/>
                <w:szCs w:val="24"/>
              </w:rPr>
              <w:br/>
            </w:r>
            <w:r w:rsidRPr="00744509">
              <w:rPr>
                <w:rStyle w:val="af1"/>
                <w:rFonts w:ascii="Times New Roman" w:hAnsi="Times New Roman" w:cs="Times New Roman"/>
                <w:sz w:val="24"/>
                <w:szCs w:val="24"/>
              </w:rPr>
              <w:t>освещение:</w:t>
            </w:r>
            <w:r w:rsidRPr="00744509">
              <w:rPr>
                <w:rFonts w:ascii="Times New Roman" w:hAnsi="Times New Roman" w:cs="Times New Roman"/>
                <w:sz w:val="24"/>
                <w:szCs w:val="24"/>
              </w:rPr>
              <w:t xml:space="preserve"> внешняя подсветка или без подсветки</w:t>
            </w:r>
            <w:r w:rsidRPr="00E3285B">
              <w:rPr>
                <w:rFonts w:ascii="Times New Roman" w:hAnsi="Times New Roman" w:cs="Times New Roman"/>
                <w:color w:val="FF0000"/>
                <w:sz w:val="24"/>
                <w:szCs w:val="24"/>
              </w:rPr>
              <w:br/>
            </w:r>
            <w:r w:rsidRPr="00744509">
              <w:rPr>
                <w:rStyle w:val="af1"/>
                <w:rFonts w:ascii="Times New Roman" w:hAnsi="Times New Roman" w:cs="Times New Roman"/>
                <w:sz w:val="24"/>
                <w:szCs w:val="24"/>
              </w:rPr>
              <w:t>цвет конструкции</w:t>
            </w:r>
            <w:r w:rsidRPr="00744509">
              <w:rPr>
                <w:rStyle w:val="af1"/>
              </w:rPr>
              <w:t>: </w:t>
            </w:r>
            <w:r w:rsidRPr="00744509">
              <w:rPr>
                <w:rStyle w:val="af1"/>
                <w:rFonts w:ascii="Times New Roman" w:hAnsi="Times New Roman" w:cs="Times New Roman"/>
                <w:b w:val="0"/>
                <w:sz w:val="24"/>
                <w:szCs w:val="24"/>
              </w:rPr>
              <w:t>по согласованию с отделом архитектуры администрации Калачевского муниципального района</w:t>
            </w:r>
            <w:r w:rsidRPr="00E3285B">
              <w:rPr>
                <w:rStyle w:val="af1"/>
                <w:rFonts w:ascii="Times New Roman" w:hAnsi="Times New Roman" w:cs="Times New Roman"/>
                <w:b w:val="0"/>
                <w:color w:val="FF0000"/>
                <w:sz w:val="24"/>
                <w:szCs w:val="24"/>
              </w:rPr>
              <w:t xml:space="preserve"> </w:t>
            </w:r>
          </w:p>
          <w:p w:rsidR="00E3285B" w:rsidRPr="000C0BE2" w:rsidRDefault="00E3285B" w:rsidP="00F74CF3">
            <w:pPr>
              <w:pStyle w:val="ConsPlusNormal"/>
              <w:rPr>
                <w:rFonts w:ascii="Times New Roman" w:hAnsi="Times New Roman" w:cs="Times New Roman"/>
                <w:sz w:val="24"/>
                <w:szCs w:val="24"/>
              </w:rPr>
            </w:pPr>
          </w:p>
        </w:tc>
      </w:tr>
      <w:tr w:rsidR="00DF4683" w:rsidRPr="00EC7845" w:rsidTr="003E5DA4">
        <w:tc>
          <w:tcPr>
            <w:tcW w:w="588" w:type="dxa"/>
          </w:tcPr>
          <w:p w:rsidR="00DF4683" w:rsidRPr="000C0BE2" w:rsidRDefault="00DF4683" w:rsidP="0057115D">
            <w:pPr>
              <w:pStyle w:val="ConsPlusNormal"/>
              <w:jc w:val="center"/>
              <w:rPr>
                <w:rFonts w:ascii="Times New Roman" w:hAnsi="Times New Roman" w:cs="Times New Roman"/>
                <w:sz w:val="24"/>
                <w:szCs w:val="24"/>
              </w:rPr>
            </w:pPr>
            <w:r w:rsidRPr="000C0BE2">
              <w:rPr>
                <w:rFonts w:ascii="Times New Roman" w:hAnsi="Times New Roman" w:cs="Times New Roman"/>
                <w:sz w:val="24"/>
                <w:szCs w:val="24"/>
              </w:rPr>
              <w:lastRenderedPageBreak/>
              <w:t>2</w:t>
            </w:r>
            <w:r w:rsidR="0057115D" w:rsidRPr="000C0BE2">
              <w:rPr>
                <w:rFonts w:ascii="Times New Roman" w:hAnsi="Times New Roman" w:cs="Times New Roman"/>
                <w:sz w:val="24"/>
                <w:szCs w:val="24"/>
              </w:rPr>
              <w:t>1</w:t>
            </w:r>
            <w:r w:rsidRPr="000C0BE2">
              <w:rPr>
                <w:rFonts w:ascii="Times New Roman" w:hAnsi="Times New Roman" w:cs="Times New Roman"/>
                <w:sz w:val="24"/>
                <w:szCs w:val="24"/>
              </w:rPr>
              <w:t>.</w:t>
            </w:r>
          </w:p>
        </w:tc>
        <w:tc>
          <w:tcPr>
            <w:tcW w:w="2121" w:type="dxa"/>
          </w:tcPr>
          <w:p w:rsidR="00DF4683" w:rsidRPr="000C0BE2" w:rsidRDefault="00DF4683"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Реклама на строительных сетках</w:t>
            </w:r>
          </w:p>
        </w:tc>
        <w:tc>
          <w:tcPr>
            <w:tcW w:w="4345" w:type="dxa"/>
          </w:tcPr>
          <w:p w:rsidR="00DF4683" w:rsidRPr="000C0BE2" w:rsidRDefault="00E0764A" w:rsidP="00DF4683">
            <w:pPr>
              <w:pStyle w:val="ConsPlusNormal"/>
              <w:rPr>
                <w:rFonts w:ascii="Times New Roman" w:hAnsi="Times New Roman" w:cs="Times New Roman"/>
                <w:noProof/>
                <w:sz w:val="24"/>
                <w:szCs w:val="24"/>
              </w:rPr>
            </w:pPr>
            <w:r w:rsidRPr="000C0BE2">
              <w:rPr>
                <w:rFonts w:ascii="Times New Roman" w:hAnsi="Times New Roman" w:cs="Times New Roman"/>
                <w:noProof/>
                <w:sz w:val="24"/>
                <w:szCs w:val="24"/>
              </w:rPr>
              <w:drawing>
                <wp:inline distT="0" distB="0" distL="0" distR="0">
                  <wp:extent cx="2832539" cy="1796903"/>
                  <wp:effectExtent l="0" t="0" r="0" b="0"/>
                  <wp:docPr id="102" name="Рисунок 102" descr="D:\Архитектура (общая)\НОРМЫ\КАЛАЧ-РЕКЛАМА\СХЕМА РК\СХЕМА РК\таблица\пано с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рхитектура (общая)\НОРМЫ\КАЛАЧ-РЕКЛАМА\СХЕМА РК\СХЕМА РК\таблица\пано сетка.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456" cy="1796850"/>
                          </a:xfrm>
                          <a:prstGeom prst="rect">
                            <a:avLst/>
                          </a:prstGeom>
                          <a:noFill/>
                          <a:ln>
                            <a:noFill/>
                          </a:ln>
                        </pic:spPr>
                      </pic:pic>
                    </a:graphicData>
                  </a:graphic>
                </wp:inline>
              </w:drawing>
            </w:r>
          </w:p>
        </w:tc>
        <w:tc>
          <w:tcPr>
            <w:tcW w:w="7229" w:type="dxa"/>
          </w:tcPr>
          <w:p w:rsidR="00DF4683" w:rsidRPr="000C0BE2" w:rsidRDefault="00DF4683"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Реклама на строительных сетках - временные средства наружной рекламы в виде изображений на сетках, ограждающих объекты строительства.</w:t>
            </w:r>
          </w:p>
          <w:p w:rsidR="00D73E67" w:rsidRPr="00C029D8" w:rsidRDefault="00E3285B" w:rsidP="00D73E67">
            <w:pPr>
              <w:pStyle w:val="ConsPlusNormal"/>
              <w:rPr>
                <w:rFonts w:ascii="Times New Roman" w:hAnsi="Times New Roman" w:cs="Times New Roman"/>
                <w:sz w:val="24"/>
                <w:szCs w:val="24"/>
              </w:rPr>
            </w:pPr>
            <w:r w:rsidRPr="00C029D8">
              <w:rPr>
                <w:rStyle w:val="af1"/>
                <w:rFonts w:ascii="Times New Roman" w:hAnsi="Times New Roman" w:cs="Times New Roman"/>
                <w:sz w:val="24"/>
                <w:szCs w:val="24"/>
              </w:rPr>
              <w:t>размер рекламного изображения:</w:t>
            </w:r>
            <w:r w:rsidRPr="00C029D8">
              <w:rPr>
                <w:rFonts w:ascii="Times New Roman" w:hAnsi="Times New Roman" w:cs="Times New Roman"/>
                <w:sz w:val="24"/>
                <w:szCs w:val="24"/>
              </w:rPr>
              <w:t xml:space="preserve"> </w:t>
            </w:r>
            <w:r w:rsidR="00D73E67" w:rsidRPr="00C029D8">
              <w:rPr>
                <w:rFonts w:ascii="Times New Roman" w:hAnsi="Times New Roman" w:cs="Times New Roman"/>
                <w:sz w:val="24"/>
                <w:szCs w:val="24"/>
              </w:rPr>
              <w:t>определяется расчетным путем как: площадь внешней поверхности конструкции, на которой размещается информация, - для панно и полотнищ из полиэфирной или иной ткани либо иных материалов на мягкой основе;</w:t>
            </w:r>
          </w:p>
          <w:p w:rsidR="00C029D8" w:rsidRPr="000C0BE2" w:rsidRDefault="00D73E67" w:rsidP="00C029D8">
            <w:pPr>
              <w:pStyle w:val="ConsPlusNormal"/>
              <w:rPr>
                <w:rFonts w:ascii="Times New Roman" w:hAnsi="Times New Roman" w:cs="Times New Roman"/>
                <w:sz w:val="24"/>
                <w:szCs w:val="24"/>
              </w:rPr>
            </w:pPr>
            <w:r w:rsidRPr="00C029D8">
              <w:rPr>
                <w:rFonts w:ascii="Times New Roman" w:hAnsi="Times New Roman" w:cs="Times New Roman"/>
                <w:sz w:val="24"/>
                <w:szCs w:val="24"/>
              </w:rPr>
              <w:t>площадь изображения - для нанесенных на строительную сетку изображений</w:t>
            </w:r>
            <w:r w:rsidR="00E3285B" w:rsidRPr="00C029D8">
              <w:rPr>
                <w:rFonts w:ascii="Times New Roman" w:hAnsi="Times New Roman" w:cs="Times New Roman"/>
                <w:sz w:val="24"/>
                <w:szCs w:val="24"/>
              </w:rPr>
              <w:br/>
            </w:r>
            <w:r w:rsidR="00E3285B" w:rsidRPr="00C029D8">
              <w:rPr>
                <w:rStyle w:val="af1"/>
                <w:rFonts w:ascii="Times New Roman" w:hAnsi="Times New Roman" w:cs="Times New Roman"/>
                <w:sz w:val="24"/>
                <w:szCs w:val="24"/>
              </w:rPr>
              <w:t>техническое описание:</w:t>
            </w:r>
            <w:r w:rsidR="00E3285B" w:rsidRPr="00C029D8">
              <w:rPr>
                <w:rFonts w:ascii="Times New Roman" w:hAnsi="Times New Roman" w:cs="Times New Roman"/>
                <w:sz w:val="24"/>
                <w:szCs w:val="24"/>
              </w:rPr>
              <w:br/>
            </w:r>
            <w:r w:rsidR="00C029D8" w:rsidRPr="00C029D8">
              <w:rPr>
                <w:rFonts w:ascii="Times New Roman" w:hAnsi="Times New Roman" w:cs="Times New Roman"/>
                <w:sz w:val="24"/>
                <w:szCs w:val="24"/>
              </w:rPr>
              <w:t>наружная реклама в виде изображений на сетках, ограждающих объекты строительства.</w:t>
            </w:r>
            <w:r w:rsidR="00C029D8">
              <w:rPr>
                <w:rFonts w:ascii="Times New Roman" w:hAnsi="Times New Roman" w:cs="Times New Roman"/>
                <w:sz w:val="24"/>
                <w:szCs w:val="24"/>
              </w:rPr>
              <w:t xml:space="preserve"> </w:t>
            </w:r>
            <w:r w:rsidR="00C029D8" w:rsidRPr="000C0BE2">
              <w:rPr>
                <w:rFonts w:ascii="Times New Roman" w:hAnsi="Times New Roman" w:cs="Times New Roman"/>
                <w:sz w:val="24"/>
                <w:szCs w:val="24"/>
              </w:rPr>
              <w:t>Рекламоноситель размещается на строительных лесах, крепление полотна осуществляется к горизонтальным и вертикальным натяжителям, смонтированным на конструкцию лесов.</w:t>
            </w:r>
          </w:p>
          <w:p w:rsidR="00C029D8" w:rsidRPr="000C0BE2" w:rsidRDefault="00C029D8" w:rsidP="00C029D8">
            <w:pPr>
              <w:pStyle w:val="ConsPlusNormal"/>
              <w:rPr>
                <w:rFonts w:ascii="Times New Roman" w:hAnsi="Times New Roman" w:cs="Times New Roman"/>
                <w:sz w:val="24"/>
                <w:szCs w:val="24"/>
              </w:rPr>
            </w:pPr>
            <w:r w:rsidRPr="000C0BE2">
              <w:rPr>
                <w:rFonts w:ascii="Times New Roman" w:hAnsi="Times New Roman" w:cs="Times New Roman"/>
                <w:sz w:val="24"/>
                <w:szCs w:val="24"/>
              </w:rPr>
              <w:t>Допускается крепление рекламоносителя непосредственно к металлической раме, смонтированной по контуру рекламного поля.</w:t>
            </w:r>
          </w:p>
          <w:p w:rsidR="00E3285B" w:rsidRPr="00C029D8" w:rsidRDefault="00C029D8" w:rsidP="00C029D8">
            <w:pPr>
              <w:pStyle w:val="ConsPlusNormal"/>
              <w:rPr>
                <w:rStyle w:val="af1"/>
                <w:rFonts w:ascii="Times New Roman" w:hAnsi="Times New Roman" w:cs="Times New Roman"/>
                <w:b w:val="0"/>
                <w:bCs w:val="0"/>
                <w:sz w:val="24"/>
                <w:szCs w:val="24"/>
              </w:rPr>
            </w:pPr>
            <w:r w:rsidRPr="00744509">
              <w:rPr>
                <w:rStyle w:val="af1"/>
                <w:rFonts w:ascii="Times New Roman" w:hAnsi="Times New Roman" w:cs="Times New Roman"/>
                <w:sz w:val="24"/>
                <w:szCs w:val="24"/>
              </w:rPr>
              <w:t>освещение:</w:t>
            </w:r>
            <w:r w:rsidRPr="00744509">
              <w:rPr>
                <w:rFonts w:ascii="Times New Roman" w:hAnsi="Times New Roman" w:cs="Times New Roman"/>
                <w:sz w:val="24"/>
                <w:szCs w:val="24"/>
              </w:rPr>
              <w:t xml:space="preserve"> </w:t>
            </w:r>
            <w:r w:rsidRPr="000C0BE2">
              <w:rPr>
                <w:rFonts w:ascii="Times New Roman" w:hAnsi="Times New Roman" w:cs="Times New Roman"/>
                <w:sz w:val="24"/>
                <w:szCs w:val="24"/>
              </w:rPr>
              <w:t>может иметь внешний подсвет.</w:t>
            </w:r>
            <w:r w:rsidR="00E3285B" w:rsidRPr="00C029D8">
              <w:rPr>
                <w:rFonts w:ascii="Times New Roman" w:hAnsi="Times New Roman" w:cs="Times New Roman"/>
                <w:sz w:val="24"/>
                <w:szCs w:val="24"/>
              </w:rPr>
              <w:br/>
            </w:r>
            <w:r w:rsidR="00E3285B" w:rsidRPr="00C029D8">
              <w:rPr>
                <w:rStyle w:val="af1"/>
                <w:rFonts w:ascii="Times New Roman" w:hAnsi="Times New Roman" w:cs="Times New Roman"/>
                <w:sz w:val="24"/>
                <w:szCs w:val="24"/>
              </w:rPr>
              <w:t>цвет конструкции</w:t>
            </w:r>
            <w:r w:rsidR="00E3285B" w:rsidRPr="00C029D8">
              <w:rPr>
                <w:rStyle w:val="af1"/>
              </w:rPr>
              <w:t>: </w:t>
            </w:r>
            <w:r w:rsidR="00E3285B" w:rsidRPr="00C029D8">
              <w:rPr>
                <w:rStyle w:val="af1"/>
                <w:rFonts w:ascii="Times New Roman" w:hAnsi="Times New Roman" w:cs="Times New Roman"/>
                <w:b w:val="0"/>
                <w:sz w:val="24"/>
                <w:szCs w:val="24"/>
              </w:rPr>
              <w:t xml:space="preserve">по согласованию с отделом архитектуры администрации Калачевского муниципального района </w:t>
            </w:r>
          </w:p>
          <w:p w:rsidR="00E3285B" w:rsidRPr="000C0BE2" w:rsidRDefault="00E3285B" w:rsidP="000C0BE2">
            <w:pPr>
              <w:pStyle w:val="ConsPlusNormal"/>
              <w:jc w:val="both"/>
            </w:pPr>
          </w:p>
          <w:p w:rsidR="00DF4683" w:rsidRPr="000C0BE2" w:rsidRDefault="00DF4683" w:rsidP="0088712E">
            <w:pPr>
              <w:pStyle w:val="ConsPlusNormal"/>
              <w:rPr>
                <w:rFonts w:ascii="Times New Roman" w:hAnsi="Times New Roman" w:cs="Times New Roman"/>
                <w:sz w:val="24"/>
                <w:szCs w:val="24"/>
              </w:rPr>
            </w:pPr>
          </w:p>
        </w:tc>
      </w:tr>
      <w:tr w:rsidR="00BE0702" w:rsidRPr="00EC7845" w:rsidTr="003E5DA4">
        <w:tc>
          <w:tcPr>
            <w:tcW w:w="588" w:type="dxa"/>
          </w:tcPr>
          <w:p w:rsidR="00BE0702" w:rsidRPr="000C0BE2" w:rsidRDefault="005B3B8B" w:rsidP="0057115D">
            <w:pPr>
              <w:pStyle w:val="ConsPlusNormal"/>
              <w:jc w:val="center"/>
              <w:rPr>
                <w:rFonts w:ascii="Times New Roman" w:hAnsi="Times New Roman" w:cs="Times New Roman"/>
                <w:sz w:val="24"/>
                <w:szCs w:val="24"/>
              </w:rPr>
            </w:pPr>
            <w:r w:rsidRPr="000C0BE2">
              <w:rPr>
                <w:rFonts w:ascii="Times New Roman" w:hAnsi="Times New Roman" w:cs="Times New Roman"/>
                <w:sz w:val="24"/>
                <w:szCs w:val="24"/>
              </w:rPr>
              <w:lastRenderedPageBreak/>
              <w:t>2</w:t>
            </w:r>
            <w:r w:rsidR="0057115D" w:rsidRPr="000C0BE2">
              <w:rPr>
                <w:rFonts w:ascii="Times New Roman" w:hAnsi="Times New Roman" w:cs="Times New Roman"/>
                <w:sz w:val="24"/>
                <w:szCs w:val="24"/>
              </w:rPr>
              <w:t>2</w:t>
            </w:r>
            <w:r w:rsidRPr="000C0BE2">
              <w:rPr>
                <w:rFonts w:ascii="Times New Roman" w:hAnsi="Times New Roman" w:cs="Times New Roman"/>
                <w:sz w:val="24"/>
                <w:szCs w:val="24"/>
              </w:rPr>
              <w:t>.</w:t>
            </w:r>
          </w:p>
        </w:tc>
        <w:tc>
          <w:tcPr>
            <w:tcW w:w="2121" w:type="dxa"/>
          </w:tcPr>
          <w:p w:rsidR="00BE0702" w:rsidRPr="000C0BE2" w:rsidRDefault="001B65EA" w:rsidP="00DF4683">
            <w:pPr>
              <w:pStyle w:val="ConsPlusNormal"/>
              <w:rPr>
                <w:rFonts w:ascii="Times New Roman" w:hAnsi="Times New Roman" w:cs="Times New Roman"/>
                <w:sz w:val="24"/>
                <w:szCs w:val="24"/>
              </w:rPr>
            </w:pPr>
            <w:r w:rsidRPr="000C0BE2">
              <w:rPr>
                <w:rFonts w:ascii="Times New Roman" w:hAnsi="Times New Roman" w:cs="Times New Roman"/>
                <w:sz w:val="24"/>
                <w:szCs w:val="24"/>
              </w:rPr>
              <w:t>Электронные экраны (электронные табло)</w:t>
            </w:r>
          </w:p>
        </w:tc>
        <w:tc>
          <w:tcPr>
            <w:tcW w:w="4345" w:type="dxa"/>
          </w:tcPr>
          <w:p w:rsidR="00BE0702" w:rsidRPr="000C0BE2" w:rsidRDefault="00CA035C" w:rsidP="00DF4683">
            <w:pPr>
              <w:pStyle w:val="ConsPlusNormal"/>
              <w:jc w:val="center"/>
              <w:rPr>
                <w:rFonts w:ascii="Times New Roman" w:hAnsi="Times New Roman" w:cs="Times New Roman"/>
                <w:noProof/>
                <w:sz w:val="24"/>
                <w:szCs w:val="24"/>
              </w:rPr>
            </w:pPr>
            <w:r w:rsidRPr="000C0BE2">
              <w:rPr>
                <w:rFonts w:ascii="Times New Roman" w:hAnsi="Times New Roman" w:cs="Times New Roman"/>
                <w:noProof/>
                <w:sz w:val="24"/>
                <w:szCs w:val="24"/>
              </w:rPr>
              <w:drawing>
                <wp:inline distT="0" distB="0" distL="0" distR="0">
                  <wp:extent cx="2209800" cy="1685925"/>
                  <wp:effectExtent l="0" t="0" r="0" b="0"/>
                  <wp:docPr id="101" name="Рисунок 101" descr="base_23732_126511_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732_126511_39"/>
                          <pic:cNvPicPr preferRelativeResize="0">
                            <a:picLocks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3816" cy="1688989"/>
                          </a:xfrm>
                          <a:prstGeom prst="rect">
                            <a:avLst/>
                          </a:prstGeom>
                          <a:noFill/>
                          <a:ln>
                            <a:noFill/>
                          </a:ln>
                        </pic:spPr>
                      </pic:pic>
                    </a:graphicData>
                  </a:graphic>
                </wp:inline>
              </w:drawing>
            </w:r>
          </w:p>
        </w:tc>
        <w:tc>
          <w:tcPr>
            <w:tcW w:w="7229" w:type="dxa"/>
          </w:tcPr>
          <w:p w:rsidR="00CA035C" w:rsidRPr="000C0BE2" w:rsidRDefault="001B65EA" w:rsidP="00C029D8">
            <w:pPr>
              <w:pStyle w:val="ConsPlusNormal"/>
              <w:rPr>
                <w:rFonts w:ascii="Times New Roman" w:hAnsi="Times New Roman" w:cs="Times New Roman"/>
                <w:sz w:val="24"/>
                <w:szCs w:val="24"/>
              </w:rPr>
            </w:pPr>
            <w:r w:rsidRPr="000C0BE2">
              <w:rPr>
                <w:rFonts w:ascii="Times New Roman" w:hAnsi="Times New Roman" w:cs="Times New Roman"/>
                <w:sz w:val="24"/>
                <w:szCs w:val="24"/>
              </w:rPr>
              <w:t>Электронные экраны (электронные табло)</w:t>
            </w:r>
            <w:r w:rsidR="00052AA2">
              <w:rPr>
                <w:rFonts w:ascii="Times New Roman" w:hAnsi="Times New Roman" w:cs="Times New Roman"/>
                <w:sz w:val="24"/>
                <w:szCs w:val="24"/>
              </w:rPr>
              <w:t xml:space="preserve"> </w:t>
            </w:r>
            <w:r w:rsidR="000C0BE2" w:rsidRPr="000C0BE2">
              <w:rPr>
                <w:rFonts w:ascii="Times New Roman" w:hAnsi="Times New Roman" w:cs="Times New Roman"/>
                <w:sz w:val="24"/>
                <w:szCs w:val="24"/>
              </w:rPr>
              <w:t xml:space="preserve">– это </w:t>
            </w:r>
            <w:r w:rsidR="00CA035C" w:rsidRPr="000C0BE2">
              <w:rPr>
                <w:rFonts w:ascii="Times New Roman" w:hAnsi="Times New Roman" w:cs="Times New Roman"/>
                <w:sz w:val="24"/>
                <w:szCs w:val="24"/>
              </w:rPr>
              <w:t xml:space="preserve"> экраны, обычно на светодиодах, позволяющие отображать новостную, рекламную информацию, в том числе в цвете, в движении, со звуком, в режиме «бегущая строка». </w:t>
            </w:r>
          </w:p>
          <w:p w:rsidR="00C029D8" w:rsidRPr="00C029D8" w:rsidRDefault="00E3285B" w:rsidP="00C029D8">
            <w:pPr>
              <w:pStyle w:val="ConsPlusNormal"/>
              <w:rPr>
                <w:rFonts w:ascii="Times New Roman" w:hAnsi="Times New Roman" w:cs="Times New Roman"/>
                <w:sz w:val="24"/>
                <w:szCs w:val="24"/>
              </w:rPr>
            </w:pPr>
            <w:r w:rsidRPr="00C029D8">
              <w:rPr>
                <w:rStyle w:val="af1"/>
                <w:rFonts w:ascii="Times New Roman" w:hAnsi="Times New Roman" w:cs="Times New Roman"/>
                <w:sz w:val="24"/>
                <w:szCs w:val="24"/>
              </w:rPr>
              <w:t>размер рекламного изображения:</w:t>
            </w:r>
            <w:r w:rsidRPr="00C029D8">
              <w:rPr>
                <w:rFonts w:ascii="Times New Roman" w:hAnsi="Times New Roman" w:cs="Times New Roman"/>
                <w:sz w:val="24"/>
                <w:szCs w:val="24"/>
              </w:rPr>
              <w:t xml:space="preserve"> </w:t>
            </w:r>
            <w:r w:rsidR="00C029D8" w:rsidRPr="00C029D8">
              <w:rPr>
                <w:rFonts w:ascii="Times New Roman" w:hAnsi="Times New Roman" w:cs="Times New Roman"/>
                <w:sz w:val="24"/>
                <w:szCs w:val="24"/>
              </w:rPr>
              <w:t>площадь внешней поверхности конструкции, на которой отображается информация.</w:t>
            </w:r>
          </w:p>
          <w:p w:rsidR="00C029D8" w:rsidRPr="00C029D8" w:rsidRDefault="00E3285B" w:rsidP="00C029D8">
            <w:pPr>
              <w:pStyle w:val="ConsPlusNormal"/>
              <w:rPr>
                <w:rFonts w:ascii="Times New Roman" w:hAnsi="Times New Roman" w:cs="Times New Roman"/>
                <w:sz w:val="24"/>
                <w:szCs w:val="24"/>
              </w:rPr>
            </w:pPr>
            <w:r w:rsidRPr="00C029D8">
              <w:rPr>
                <w:rStyle w:val="af1"/>
                <w:rFonts w:ascii="Times New Roman" w:hAnsi="Times New Roman" w:cs="Times New Roman"/>
                <w:sz w:val="24"/>
                <w:szCs w:val="24"/>
              </w:rPr>
              <w:t>техническое описание:</w:t>
            </w:r>
            <w:r w:rsidRPr="00C029D8">
              <w:rPr>
                <w:rFonts w:ascii="Times New Roman" w:hAnsi="Times New Roman" w:cs="Times New Roman"/>
                <w:sz w:val="24"/>
                <w:szCs w:val="24"/>
              </w:rPr>
              <w:br/>
            </w:r>
            <w:r w:rsidR="00C029D8" w:rsidRPr="00C029D8">
              <w:rPr>
                <w:rFonts w:ascii="Times New Roman" w:hAnsi="Times New Roman" w:cs="Times New Roman"/>
                <w:sz w:val="24"/>
                <w:szCs w:val="24"/>
              </w:rPr>
              <w:t>экраны, обычно на светодиодах, в состав табло входят специализированные датчики измерения температуры воздуха, воды, влажности воздуха, давления и т.д. </w:t>
            </w:r>
          </w:p>
          <w:p w:rsidR="00E3285B" w:rsidRPr="00C029D8" w:rsidRDefault="00C029D8" w:rsidP="00C029D8">
            <w:pPr>
              <w:pStyle w:val="af0"/>
              <w:rPr>
                <w:rStyle w:val="af1"/>
                <w:rFonts w:ascii="Times New Roman" w:hAnsi="Times New Roman" w:cs="Times New Roman"/>
                <w:b w:val="0"/>
                <w:bCs w:val="0"/>
                <w:color w:val="auto"/>
                <w:sz w:val="24"/>
                <w:szCs w:val="24"/>
              </w:rPr>
            </w:pPr>
            <w:r w:rsidRPr="00C029D8">
              <w:rPr>
                <w:rFonts w:ascii="Times New Roman" w:hAnsi="Times New Roman" w:cs="Times New Roman"/>
                <w:color w:val="auto"/>
                <w:sz w:val="24"/>
                <w:szCs w:val="24"/>
              </w:rPr>
              <w:t>Кроме светодиодных табло изготавливаются и плазменные модульные (наборные) табло, наборные монохромные табло с зеленым, красным или синим цветами свечения, собранные из плазменных монохромных панелей</w:t>
            </w:r>
            <w:r w:rsidR="00E3285B" w:rsidRPr="00C029D8">
              <w:rPr>
                <w:rFonts w:ascii="Times New Roman" w:hAnsi="Times New Roman" w:cs="Times New Roman"/>
                <w:color w:val="auto"/>
                <w:sz w:val="24"/>
                <w:szCs w:val="24"/>
              </w:rPr>
              <w:br/>
            </w:r>
            <w:r w:rsidR="00E3285B" w:rsidRPr="00C029D8">
              <w:rPr>
                <w:rStyle w:val="af1"/>
                <w:rFonts w:ascii="Times New Roman" w:hAnsi="Times New Roman" w:cs="Times New Roman"/>
                <w:color w:val="auto"/>
                <w:sz w:val="24"/>
                <w:szCs w:val="24"/>
              </w:rPr>
              <w:t>цвет конструкции</w:t>
            </w:r>
            <w:r w:rsidR="00E3285B" w:rsidRPr="00C029D8">
              <w:rPr>
                <w:rStyle w:val="af1"/>
                <w:color w:val="auto"/>
              </w:rPr>
              <w:t>: </w:t>
            </w:r>
            <w:r w:rsidR="00E3285B" w:rsidRPr="00C029D8">
              <w:rPr>
                <w:rStyle w:val="af1"/>
                <w:rFonts w:ascii="Times New Roman" w:hAnsi="Times New Roman" w:cs="Times New Roman"/>
                <w:b w:val="0"/>
                <w:color w:val="auto"/>
                <w:sz w:val="24"/>
                <w:szCs w:val="24"/>
              </w:rPr>
              <w:t xml:space="preserve">по согласованию с отделом архитектуры администрации Калачевского муниципального района </w:t>
            </w:r>
          </w:p>
          <w:p w:rsidR="00C029D8" w:rsidRDefault="00C029D8" w:rsidP="00C029D8">
            <w:pPr>
              <w:rPr>
                <w:rStyle w:val="w"/>
                <w:rFonts w:ascii="Times New Roman" w:hAnsi="Times New Roman" w:cs="Times New Roman"/>
                <w:sz w:val="24"/>
                <w:szCs w:val="24"/>
                <w:shd w:val="clear" w:color="auto" w:fill="FFFFFF"/>
              </w:rPr>
            </w:pPr>
            <w:r w:rsidRPr="000C0BE2">
              <w:rPr>
                <w:rStyle w:val="w"/>
                <w:rFonts w:ascii="Times New Roman" w:hAnsi="Times New Roman" w:cs="Times New Roman"/>
                <w:sz w:val="24"/>
                <w:szCs w:val="24"/>
                <w:shd w:val="clear" w:color="auto" w:fill="FFFFFF"/>
              </w:rPr>
              <w:t>Данные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рекламные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конструкции</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выполняются</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по индивидуальным</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проектам</w:t>
            </w:r>
          </w:p>
          <w:p w:rsidR="00CA035C" w:rsidRPr="000C0BE2" w:rsidRDefault="00CA035C" w:rsidP="0088712E">
            <w:pPr>
              <w:pStyle w:val="ConsPlusNormal"/>
              <w:rPr>
                <w:rFonts w:ascii="Times New Roman" w:hAnsi="Times New Roman" w:cs="Times New Roman"/>
                <w:sz w:val="24"/>
                <w:szCs w:val="24"/>
              </w:rPr>
            </w:pPr>
          </w:p>
        </w:tc>
      </w:tr>
      <w:tr w:rsidR="00111885" w:rsidRPr="00EC7845" w:rsidTr="003E5DA4">
        <w:tc>
          <w:tcPr>
            <w:tcW w:w="588" w:type="dxa"/>
          </w:tcPr>
          <w:p w:rsidR="00111885" w:rsidRPr="000C0BE2" w:rsidRDefault="00111885" w:rsidP="0057115D">
            <w:pPr>
              <w:pStyle w:val="ConsPlusNormal"/>
              <w:jc w:val="center"/>
              <w:rPr>
                <w:rFonts w:ascii="Times New Roman" w:hAnsi="Times New Roman" w:cs="Times New Roman"/>
                <w:sz w:val="24"/>
                <w:szCs w:val="24"/>
              </w:rPr>
            </w:pPr>
            <w:r>
              <w:rPr>
                <w:rFonts w:ascii="Times New Roman" w:hAnsi="Times New Roman" w:cs="Times New Roman"/>
                <w:sz w:val="24"/>
                <w:szCs w:val="24"/>
              </w:rPr>
              <w:t>23.</w:t>
            </w:r>
          </w:p>
        </w:tc>
        <w:tc>
          <w:tcPr>
            <w:tcW w:w="2121" w:type="dxa"/>
          </w:tcPr>
          <w:p w:rsidR="00111885" w:rsidRPr="000C0BE2" w:rsidRDefault="00111885" w:rsidP="00DF4683">
            <w:pPr>
              <w:pStyle w:val="ConsPlusNormal"/>
              <w:rPr>
                <w:rFonts w:ascii="Times New Roman" w:hAnsi="Times New Roman" w:cs="Times New Roman"/>
                <w:sz w:val="24"/>
                <w:szCs w:val="24"/>
              </w:rPr>
            </w:pPr>
            <w:r w:rsidRPr="00111885">
              <w:rPr>
                <w:rFonts w:ascii="Times New Roman" w:hAnsi="Times New Roman" w:cs="Times New Roman"/>
                <w:sz w:val="24"/>
                <w:szCs w:val="24"/>
              </w:rPr>
              <w:t>Нетрадиционные рекламные конструкции: пневмостенды; воздушные шары; пневмофигуры; аэростаты; дирижабли; иные рекламные конструкции</w:t>
            </w:r>
          </w:p>
        </w:tc>
        <w:tc>
          <w:tcPr>
            <w:tcW w:w="4345" w:type="dxa"/>
          </w:tcPr>
          <w:p w:rsidR="00111885" w:rsidRPr="000C0BE2" w:rsidRDefault="0094433D" w:rsidP="00DF4683">
            <w:pPr>
              <w:pStyle w:val="ConsPlusNormal"/>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552700" cy="1803835"/>
                  <wp:effectExtent l="0" t="0" r="0" b="6350"/>
                  <wp:docPr id="1" name="Рисунок 1" descr="D:\Архитектура (общая)\НОРМЫ\КАЛАЧ-РЕКЛАМА\СХЕМА РК_2016\СХЕМА РК_архив_сборка\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хитектура (общая)\НОРМЫ\КАЛАЧ-РЕКЛАМА\СХЕМА РК_2016\СХЕМА РК_архив_сборка\Без имени-2.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803835"/>
                          </a:xfrm>
                          <a:prstGeom prst="rect">
                            <a:avLst/>
                          </a:prstGeom>
                          <a:noFill/>
                          <a:ln>
                            <a:noFill/>
                          </a:ln>
                        </pic:spPr>
                      </pic:pic>
                    </a:graphicData>
                  </a:graphic>
                </wp:inline>
              </w:drawing>
            </w:r>
          </w:p>
        </w:tc>
        <w:tc>
          <w:tcPr>
            <w:tcW w:w="7229" w:type="dxa"/>
          </w:tcPr>
          <w:p w:rsidR="0094433D" w:rsidRPr="0094433D" w:rsidRDefault="0094433D" w:rsidP="0094433D">
            <w:pPr>
              <w:pStyle w:val="ConsPlusNormal"/>
              <w:rPr>
                <w:rFonts w:ascii="Times New Roman" w:hAnsi="Times New Roman" w:cs="Times New Roman"/>
                <w:sz w:val="24"/>
                <w:szCs w:val="24"/>
              </w:rPr>
            </w:pPr>
            <w:r w:rsidRPr="0094433D">
              <w:rPr>
                <w:rFonts w:ascii="Times New Roman" w:hAnsi="Times New Roman" w:cs="Times New Roman"/>
                <w:b/>
                <w:sz w:val="24"/>
                <w:szCs w:val="24"/>
              </w:rPr>
              <w:t>Пневмостенд </w:t>
            </w:r>
            <w:r>
              <w:rPr>
                <w:rFonts w:ascii="Times New Roman" w:hAnsi="Times New Roman" w:cs="Times New Roman"/>
                <w:b/>
                <w:sz w:val="24"/>
                <w:szCs w:val="24"/>
              </w:rPr>
              <w:t xml:space="preserve">- </w:t>
            </w:r>
            <w:r w:rsidRPr="0094433D">
              <w:rPr>
                <w:rFonts w:ascii="Times New Roman" w:hAnsi="Times New Roman" w:cs="Times New Roman"/>
                <w:sz w:val="24"/>
                <w:szCs w:val="24"/>
              </w:rPr>
              <w:t>представляет собой оболочку из прочной ткани, которая наполняется воздухом, специальным встроенным нагнетателем.</w:t>
            </w:r>
          </w:p>
          <w:p w:rsidR="00C75D12" w:rsidRDefault="00C75D12" w:rsidP="0094433D">
            <w:pPr>
              <w:pStyle w:val="ConsPlusNormal"/>
              <w:rPr>
                <w:rStyle w:val="af1"/>
                <w:rFonts w:ascii="Times New Roman" w:hAnsi="Times New Roman" w:cs="Times New Roman"/>
                <w:sz w:val="24"/>
                <w:szCs w:val="24"/>
              </w:rPr>
            </w:pPr>
            <w:r w:rsidRPr="009B44AF">
              <w:rPr>
                <w:rStyle w:val="af1"/>
                <w:rFonts w:ascii="Times New Roman" w:hAnsi="Times New Roman" w:cs="Times New Roman"/>
                <w:sz w:val="24"/>
                <w:szCs w:val="24"/>
              </w:rPr>
              <w:t>размер рекламного изображения:</w:t>
            </w:r>
            <w:r w:rsidRPr="009B44AF">
              <w:rPr>
                <w:rFonts w:ascii="Times New Roman" w:hAnsi="Times New Roman" w:cs="Times New Roman"/>
                <w:sz w:val="24"/>
                <w:szCs w:val="24"/>
              </w:rPr>
              <w:t xml:space="preserve"> определяется расчетным путем</w:t>
            </w:r>
            <w:r w:rsidRPr="009B44AF">
              <w:rPr>
                <w:rFonts w:ascii="Times New Roman" w:hAnsi="Times New Roman" w:cs="Times New Roman"/>
                <w:sz w:val="24"/>
                <w:szCs w:val="24"/>
              </w:rPr>
              <w:br/>
            </w:r>
            <w:r w:rsidRPr="009B44AF">
              <w:rPr>
                <w:rStyle w:val="af1"/>
                <w:rFonts w:ascii="Times New Roman" w:hAnsi="Times New Roman" w:cs="Times New Roman"/>
                <w:sz w:val="24"/>
                <w:szCs w:val="24"/>
              </w:rPr>
              <w:t>техническое описание:</w:t>
            </w:r>
            <w:r w:rsidRPr="009B44AF">
              <w:rPr>
                <w:rFonts w:ascii="Times New Roman" w:hAnsi="Times New Roman" w:cs="Times New Roman"/>
                <w:sz w:val="24"/>
                <w:szCs w:val="24"/>
              </w:rPr>
              <w:t xml:space="preserve"> по индивидуальному проекту</w:t>
            </w:r>
            <w:r w:rsidRPr="00C029D8">
              <w:rPr>
                <w:rStyle w:val="af1"/>
                <w:rFonts w:ascii="Times New Roman" w:hAnsi="Times New Roman" w:cs="Times New Roman"/>
                <w:sz w:val="24"/>
                <w:szCs w:val="24"/>
              </w:rPr>
              <w:t xml:space="preserve"> </w:t>
            </w:r>
          </w:p>
          <w:p w:rsidR="0094433D" w:rsidRPr="00C029D8" w:rsidRDefault="0094433D" w:rsidP="0094433D">
            <w:pPr>
              <w:pStyle w:val="ConsPlusNormal"/>
              <w:rPr>
                <w:rStyle w:val="af1"/>
                <w:rFonts w:ascii="Times New Roman" w:hAnsi="Times New Roman" w:cs="Times New Roman"/>
                <w:b w:val="0"/>
                <w:bCs w:val="0"/>
                <w:sz w:val="24"/>
                <w:szCs w:val="24"/>
              </w:rPr>
            </w:pPr>
            <w:r w:rsidRPr="00C029D8">
              <w:rPr>
                <w:rStyle w:val="af1"/>
                <w:rFonts w:ascii="Times New Roman" w:hAnsi="Times New Roman" w:cs="Times New Roman"/>
                <w:sz w:val="24"/>
                <w:szCs w:val="24"/>
              </w:rPr>
              <w:t>цвет конструкции</w:t>
            </w:r>
            <w:r w:rsidRPr="00C029D8">
              <w:rPr>
                <w:rStyle w:val="af1"/>
              </w:rPr>
              <w:t>: </w:t>
            </w:r>
            <w:r w:rsidRPr="00C029D8">
              <w:rPr>
                <w:rStyle w:val="af1"/>
                <w:rFonts w:ascii="Times New Roman" w:hAnsi="Times New Roman" w:cs="Times New Roman"/>
                <w:b w:val="0"/>
                <w:sz w:val="24"/>
                <w:szCs w:val="24"/>
              </w:rPr>
              <w:t xml:space="preserve">по согласованию с отделом архитектуры администрации Калачевского муниципального района </w:t>
            </w:r>
          </w:p>
          <w:p w:rsidR="0094433D" w:rsidRDefault="0094433D" w:rsidP="0094433D">
            <w:pPr>
              <w:rPr>
                <w:rStyle w:val="w"/>
                <w:rFonts w:ascii="Times New Roman" w:hAnsi="Times New Roman" w:cs="Times New Roman"/>
                <w:sz w:val="24"/>
                <w:szCs w:val="24"/>
                <w:shd w:val="clear" w:color="auto" w:fill="FFFFFF"/>
              </w:rPr>
            </w:pPr>
            <w:r w:rsidRPr="000C0BE2">
              <w:rPr>
                <w:rStyle w:val="w"/>
                <w:rFonts w:ascii="Times New Roman" w:hAnsi="Times New Roman" w:cs="Times New Roman"/>
                <w:sz w:val="24"/>
                <w:szCs w:val="24"/>
                <w:shd w:val="clear" w:color="auto" w:fill="FFFFFF"/>
              </w:rPr>
              <w:t>Данные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рекламные</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конструкции</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выполняются</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по индивидуальным</w:t>
            </w:r>
            <w:r w:rsidRPr="000C0BE2">
              <w:rPr>
                <w:rStyle w:val="apple-converted-space"/>
                <w:rFonts w:ascii="Times New Roman" w:hAnsi="Times New Roman" w:cs="Times New Roman"/>
                <w:sz w:val="24"/>
                <w:szCs w:val="24"/>
                <w:shd w:val="clear" w:color="auto" w:fill="FFFFFF"/>
              </w:rPr>
              <w:t> </w:t>
            </w:r>
            <w:r w:rsidRPr="000C0BE2">
              <w:rPr>
                <w:rStyle w:val="w"/>
                <w:rFonts w:ascii="Times New Roman" w:hAnsi="Times New Roman" w:cs="Times New Roman"/>
                <w:sz w:val="24"/>
                <w:szCs w:val="24"/>
                <w:shd w:val="clear" w:color="auto" w:fill="FFFFFF"/>
              </w:rPr>
              <w:t>проектам</w:t>
            </w:r>
          </w:p>
          <w:p w:rsidR="00111885" w:rsidRPr="000C0BE2" w:rsidRDefault="00111885" w:rsidP="00C029D8">
            <w:pPr>
              <w:pStyle w:val="ConsPlusNormal"/>
              <w:rPr>
                <w:rFonts w:ascii="Times New Roman" w:hAnsi="Times New Roman" w:cs="Times New Roman"/>
                <w:sz w:val="24"/>
                <w:szCs w:val="24"/>
              </w:rPr>
            </w:pPr>
          </w:p>
        </w:tc>
      </w:tr>
    </w:tbl>
    <w:p w:rsidR="00557F7C" w:rsidRDefault="00557F7C" w:rsidP="007F6BE1"/>
    <w:p w:rsidR="00557F7C" w:rsidRDefault="00D73E67" w:rsidP="003E5DA4">
      <w:pPr>
        <w:jc w:val="right"/>
      </w:pPr>
      <w:r>
        <w:t>_______________________________________________________________________________________________________________________________________</w:t>
      </w:r>
    </w:p>
    <w:p w:rsidR="00557F7C" w:rsidRPr="00D73E67" w:rsidRDefault="00557F7C" w:rsidP="003E5DA4">
      <w:pPr>
        <w:jc w:val="right"/>
      </w:pPr>
    </w:p>
    <w:p w:rsidR="00557F7C" w:rsidRPr="0094433D" w:rsidRDefault="00D73E67" w:rsidP="0094433D">
      <w:pPr>
        <w:jc w:val="both"/>
        <w:rPr>
          <w:sz w:val="24"/>
          <w:szCs w:val="24"/>
        </w:rPr>
      </w:pPr>
      <w:r w:rsidRPr="007F6BE1">
        <w:rPr>
          <w:sz w:val="24"/>
          <w:szCs w:val="24"/>
        </w:rPr>
        <w:t xml:space="preserve">* </w:t>
      </w:r>
      <w:r w:rsidR="007F6BE1">
        <w:rPr>
          <w:sz w:val="24"/>
          <w:szCs w:val="24"/>
        </w:rPr>
        <w:t xml:space="preserve">- </w:t>
      </w:r>
      <w:r w:rsidRPr="007F6BE1">
        <w:rPr>
          <w:sz w:val="24"/>
          <w:szCs w:val="24"/>
        </w:rPr>
        <w:t xml:space="preserve">Технические характеристики рекламных конструкции могут быть изменены по согласованию с администрацией Калачевского муниципального района Волгоградской области, в зависимости от территориального расположения конструкции и окружающей </w:t>
      </w:r>
      <w:r w:rsidR="0094433D">
        <w:rPr>
          <w:sz w:val="24"/>
          <w:szCs w:val="24"/>
        </w:rPr>
        <w:t>архитектурной и природной среды</w:t>
      </w:r>
    </w:p>
    <w:p w:rsidR="00557F7C" w:rsidRDefault="00557F7C" w:rsidP="007F6BE1"/>
    <w:p w:rsidR="003E5DA4" w:rsidRDefault="003E5DA4" w:rsidP="003E5DA4">
      <w:pPr>
        <w:jc w:val="right"/>
      </w:pPr>
      <w:r>
        <w:lastRenderedPageBreak/>
        <w:t>Таблица 2. Т</w:t>
      </w:r>
      <w:r w:rsidRPr="000619D3">
        <w:t xml:space="preserve">ипы и виды рекламных конструкций, допустимых к установке на территории </w:t>
      </w:r>
    </w:p>
    <w:p w:rsidR="003E5DA4" w:rsidRDefault="003E5DA4" w:rsidP="003E5DA4">
      <w:pPr>
        <w:jc w:val="right"/>
      </w:pPr>
      <w:r>
        <w:t>К</w:t>
      </w:r>
      <w:r w:rsidRPr="000619D3">
        <w:t xml:space="preserve">алачевского муниципального района </w:t>
      </w:r>
    </w:p>
    <w:p w:rsidR="003E5DA4" w:rsidRPr="000619D3" w:rsidRDefault="003E5DA4" w:rsidP="003E5DA4">
      <w:pPr>
        <w:jc w:val="right"/>
        <w:rPr>
          <w:b/>
          <w:sz w:val="24"/>
          <w:szCs w:val="24"/>
        </w:rPr>
      </w:pPr>
      <w:r w:rsidRPr="000619D3">
        <w:t>в соответствии с территориальными зонами</w:t>
      </w:r>
      <w:r>
        <w:t xml:space="preserve"> рекламного контроля</w:t>
      </w:r>
    </w:p>
    <w:tbl>
      <w:tblPr>
        <w:tblStyle w:val="a9"/>
        <w:tblpPr w:leftFromText="180" w:rightFromText="180" w:vertAnchor="text" w:horzAnchor="margin" w:tblpY="204"/>
        <w:tblW w:w="14283" w:type="dxa"/>
        <w:tblLook w:val="04A0"/>
      </w:tblPr>
      <w:tblGrid>
        <w:gridCol w:w="3190"/>
        <w:gridCol w:w="6416"/>
        <w:gridCol w:w="4677"/>
      </w:tblGrid>
      <w:tr w:rsidR="003E5DA4" w:rsidTr="003E5DA4">
        <w:tc>
          <w:tcPr>
            <w:tcW w:w="3190" w:type="dxa"/>
          </w:tcPr>
          <w:p w:rsidR="003E5DA4" w:rsidRPr="001921AF" w:rsidRDefault="003E5DA4" w:rsidP="00E429E5">
            <w:pPr>
              <w:spacing w:after="225"/>
              <w:jc w:val="center"/>
              <w:rPr>
                <w:rFonts w:ascii="Times New Roman" w:hAnsi="Times New Roman" w:cs="Times New Roman"/>
                <w:color w:val="000000"/>
                <w:sz w:val="24"/>
                <w:szCs w:val="24"/>
              </w:rPr>
            </w:pPr>
            <w:r w:rsidRPr="001921AF">
              <w:rPr>
                <w:rFonts w:ascii="Times New Roman" w:hAnsi="Times New Roman" w:cs="Times New Roman"/>
                <w:b/>
                <w:bCs/>
                <w:color w:val="000000"/>
                <w:sz w:val="24"/>
                <w:szCs w:val="24"/>
              </w:rPr>
              <w:t>Зоны</w:t>
            </w:r>
          </w:p>
        </w:tc>
        <w:tc>
          <w:tcPr>
            <w:tcW w:w="6416" w:type="dxa"/>
          </w:tcPr>
          <w:p w:rsidR="003E5DA4" w:rsidRPr="001921AF" w:rsidRDefault="003E5DA4" w:rsidP="00E429E5">
            <w:pPr>
              <w:spacing w:after="225"/>
              <w:jc w:val="center"/>
              <w:rPr>
                <w:rFonts w:ascii="Times New Roman" w:hAnsi="Times New Roman" w:cs="Times New Roman"/>
                <w:color w:val="000000"/>
                <w:sz w:val="24"/>
                <w:szCs w:val="24"/>
              </w:rPr>
            </w:pPr>
            <w:r w:rsidRPr="001921AF">
              <w:rPr>
                <w:rFonts w:ascii="Times New Roman" w:hAnsi="Times New Roman" w:cs="Times New Roman"/>
                <w:b/>
                <w:bCs/>
                <w:color w:val="000000"/>
                <w:sz w:val="24"/>
                <w:szCs w:val="24"/>
              </w:rPr>
              <w:t>Территории</w:t>
            </w:r>
            <w:r>
              <w:rPr>
                <w:rFonts w:ascii="Times New Roman" w:hAnsi="Times New Roman" w:cs="Times New Roman"/>
                <w:b/>
                <w:bCs/>
                <w:color w:val="000000"/>
                <w:sz w:val="24"/>
                <w:szCs w:val="24"/>
              </w:rPr>
              <w:t xml:space="preserve"> рекламного контроля </w:t>
            </w:r>
          </w:p>
        </w:tc>
        <w:tc>
          <w:tcPr>
            <w:tcW w:w="4677" w:type="dxa"/>
          </w:tcPr>
          <w:p w:rsidR="003E5DA4" w:rsidRPr="001921AF" w:rsidRDefault="003E5DA4" w:rsidP="00E429E5">
            <w:pPr>
              <w:spacing w:after="225"/>
              <w:jc w:val="center"/>
              <w:rPr>
                <w:rFonts w:ascii="Times New Roman" w:hAnsi="Times New Roman" w:cs="Times New Roman"/>
                <w:color w:val="000000"/>
                <w:sz w:val="24"/>
                <w:szCs w:val="24"/>
              </w:rPr>
            </w:pPr>
            <w:r w:rsidRPr="001921AF">
              <w:rPr>
                <w:rFonts w:ascii="Times New Roman" w:hAnsi="Times New Roman" w:cs="Times New Roman"/>
                <w:b/>
                <w:bCs/>
                <w:color w:val="000000"/>
                <w:sz w:val="24"/>
                <w:szCs w:val="24"/>
              </w:rPr>
              <w:t xml:space="preserve">Допустимые типы </w:t>
            </w:r>
            <w:r>
              <w:rPr>
                <w:rFonts w:ascii="Times New Roman" w:hAnsi="Times New Roman" w:cs="Times New Roman"/>
                <w:b/>
                <w:bCs/>
                <w:color w:val="000000"/>
                <w:sz w:val="24"/>
                <w:szCs w:val="24"/>
              </w:rPr>
              <w:t xml:space="preserve">и виды </w:t>
            </w:r>
            <w:r w:rsidRPr="001921AF">
              <w:rPr>
                <w:rFonts w:ascii="Times New Roman" w:hAnsi="Times New Roman" w:cs="Times New Roman"/>
                <w:b/>
                <w:bCs/>
                <w:color w:val="000000"/>
                <w:sz w:val="24"/>
                <w:szCs w:val="24"/>
              </w:rPr>
              <w:t>рекламных конструкций</w:t>
            </w:r>
          </w:p>
        </w:tc>
      </w:tr>
      <w:tr w:rsidR="003E5DA4" w:rsidTr="003E5DA4">
        <w:tc>
          <w:tcPr>
            <w:tcW w:w="3190" w:type="dxa"/>
          </w:tcPr>
          <w:p w:rsidR="003E5DA4" w:rsidRPr="00E3285B" w:rsidRDefault="003E5DA4" w:rsidP="00E429E5">
            <w:pPr>
              <w:jc w:val="center"/>
              <w:rPr>
                <w:b/>
              </w:rPr>
            </w:pPr>
            <w:r w:rsidRPr="00E3285B">
              <w:rPr>
                <w:b/>
              </w:rPr>
              <w:t>1</w:t>
            </w:r>
          </w:p>
        </w:tc>
        <w:tc>
          <w:tcPr>
            <w:tcW w:w="6416" w:type="dxa"/>
          </w:tcPr>
          <w:p w:rsidR="003E5DA4" w:rsidRPr="00E3285B" w:rsidRDefault="003E5DA4" w:rsidP="00E429E5">
            <w:pPr>
              <w:jc w:val="center"/>
              <w:rPr>
                <w:b/>
              </w:rPr>
            </w:pPr>
            <w:r w:rsidRPr="00E3285B">
              <w:rPr>
                <w:b/>
              </w:rPr>
              <w:t>2</w:t>
            </w:r>
          </w:p>
        </w:tc>
        <w:tc>
          <w:tcPr>
            <w:tcW w:w="4677" w:type="dxa"/>
          </w:tcPr>
          <w:p w:rsidR="003E5DA4" w:rsidRPr="00E3285B" w:rsidRDefault="003E5DA4" w:rsidP="00E429E5">
            <w:pPr>
              <w:jc w:val="center"/>
              <w:rPr>
                <w:b/>
              </w:rPr>
            </w:pPr>
            <w:r w:rsidRPr="00E3285B">
              <w:rPr>
                <w:b/>
              </w:rPr>
              <w:t>3</w:t>
            </w:r>
          </w:p>
        </w:tc>
      </w:tr>
      <w:tr w:rsidR="003E5DA4" w:rsidTr="003E5DA4">
        <w:tc>
          <w:tcPr>
            <w:tcW w:w="3190" w:type="dxa"/>
          </w:tcPr>
          <w:p w:rsidR="003E5DA4" w:rsidRPr="00E3285B" w:rsidRDefault="003E5DA4" w:rsidP="00E429E5">
            <w:pPr>
              <w:spacing w:after="225"/>
              <w:jc w:val="center"/>
              <w:rPr>
                <w:rFonts w:ascii="Times New Roman" w:hAnsi="Times New Roman" w:cs="Times New Roman"/>
                <w:b/>
                <w:color w:val="000000"/>
                <w:sz w:val="24"/>
                <w:szCs w:val="24"/>
              </w:rPr>
            </w:pPr>
            <w:r w:rsidRPr="00E3285B">
              <w:rPr>
                <w:rFonts w:ascii="Times New Roman" w:hAnsi="Times New Roman" w:cs="Times New Roman"/>
                <w:b/>
                <w:color w:val="000000"/>
                <w:sz w:val="24"/>
                <w:szCs w:val="24"/>
              </w:rPr>
              <w:t>ЗОНА 1</w:t>
            </w:r>
          </w:p>
          <w:p w:rsidR="003E5DA4" w:rsidRPr="00F641DD" w:rsidRDefault="003E5DA4" w:rsidP="00E429E5">
            <w:pPr>
              <w:spacing w:after="225"/>
              <w:rPr>
                <w:rFonts w:ascii="Times New Roman" w:hAnsi="Times New Roman" w:cs="Times New Roman"/>
                <w:color w:val="000000"/>
                <w:sz w:val="24"/>
                <w:szCs w:val="24"/>
              </w:rPr>
            </w:pPr>
            <w:r w:rsidRPr="009923BF">
              <w:rPr>
                <w:rFonts w:ascii="Times New Roman" w:hAnsi="Times New Roman" w:cs="Times New Roman"/>
                <w:sz w:val="24"/>
                <w:szCs w:val="24"/>
              </w:rPr>
              <w:t>Зона, закрытая для размещения наружной рекламы, расположена на расстоянии не менее 50 (пятидесяти) метров от границ территории</w:t>
            </w:r>
          </w:p>
        </w:tc>
        <w:tc>
          <w:tcPr>
            <w:tcW w:w="6416" w:type="dxa"/>
          </w:tcPr>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В зону рекламного контроля входят территории:</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 xml:space="preserve">1.1. Прилегающие к зданию </w:t>
            </w:r>
            <w:r w:rsidR="00052AA2">
              <w:rPr>
                <w:rFonts w:ascii="Times New Roman" w:hAnsi="Times New Roman" w:cs="Times New Roman"/>
                <w:sz w:val="24"/>
                <w:szCs w:val="24"/>
              </w:rPr>
              <w:t>А</w:t>
            </w:r>
            <w:r w:rsidRPr="009923BF">
              <w:rPr>
                <w:rFonts w:ascii="Times New Roman" w:hAnsi="Times New Roman" w:cs="Times New Roman"/>
                <w:sz w:val="24"/>
                <w:szCs w:val="24"/>
              </w:rPr>
              <w:t>дминистрации.</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1.2. Храмы различных конфессий.</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1.3. Кладбища, места воинских захоронений.</w:t>
            </w:r>
          </w:p>
          <w:p w:rsidR="003E5DA4" w:rsidRDefault="003E5DA4" w:rsidP="00E429E5">
            <w:pPr>
              <w:pStyle w:val="ConsPlusNormal"/>
              <w:jc w:val="both"/>
              <w:rPr>
                <w:rFonts w:ascii="Times New Roman" w:hAnsi="Times New Roman" w:cs="Times New Roman"/>
                <w:sz w:val="24"/>
                <w:szCs w:val="24"/>
              </w:rPr>
            </w:pPr>
            <w:r w:rsidRPr="009923BF">
              <w:rPr>
                <w:rFonts w:ascii="Times New Roman" w:hAnsi="Times New Roman" w:cs="Times New Roman"/>
                <w:sz w:val="24"/>
                <w:szCs w:val="24"/>
              </w:rPr>
              <w:t>1.4. Зоны охраны объектов культурного наследия, его историко-градостроительная и природная среда.</w:t>
            </w:r>
          </w:p>
          <w:p w:rsidR="003E5DA4" w:rsidRPr="00F641DD" w:rsidRDefault="003E5DA4" w:rsidP="00E429E5">
            <w:pPr>
              <w:spacing w:after="225"/>
              <w:rPr>
                <w:rFonts w:ascii="Times New Roman" w:hAnsi="Times New Roman" w:cs="Times New Roman"/>
                <w:color w:val="000000"/>
                <w:sz w:val="24"/>
                <w:szCs w:val="24"/>
              </w:rPr>
            </w:pPr>
            <w:r>
              <w:rPr>
                <w:rFonts w:ascii="Times New Roman" w:hAnsi="Times New Roman" w:cs="Times New Roman"/>
                <w:sz w:val="24"/>
                <w:szCs w:val="24"/>
              </w:rPr>
              <w:t>1.5. М</w:t>
            </w:r>
            <w:r w:rsidRPr="0033410D">
              <w:rPr>
                <w:rFonts w:ascii="Times New Roman" w:hAnsi="Times New Roman" w:cs="Times New Roman"/>
                <w:sz w:val="24"/>
                <w:szCs w:val="24"/>
              </w:rPr>
              <w:t>еста отдыха и досуга граждан</w:t>
            </w:r>
            <w:r>
              <w:rPr>
                <w:rFonts w:ascii="Times New Roman" w:hAnsi="Times New Roman" w:cs="Times New Roman"/>
                <w:sz w:val="24"/>
                <w:szCs w:val="24"/>
              </w:rPr>
              <w:t xml:space="preserve">, </w:t>
            </w:r>
            <w:r w:rsidRPr="0033410D">
              <w:rPr>
                <w:rFonts w:ascii="Times New Roman" w:hAnsi="Times New Roman" w:cs="Times New Roman"/>
                <w:sz w:val="24"/>
                <w:szCs w:val="24"/>
              </w:rPr>
              <w:t>рекреационны</w:t>
            </w:r>
            <w:r>
              <w:rPr>
                <w:rFonts w:ascii="Times New Roman" w:hAnsi="Times New Roman" w:cs="Times New Roman"/>
                <w:sz w:val="24"/>
                <w:szCs w:val="24"/>
              </w:rPr>
              <w:t>е</w:t>
            </w:r>
            <w:r w:rsidRPr="0033410D">
              <w:rPr>
                <w:rFonts w:ascii="Times New Roman" w:hAnsi="Times New Roman" w:cs="Times New Roman"/>
                <w:sz w:val="24"/>
                <w:szCs w:val="24"/>
              </w:rPr>
              <w:t xml:space="preserve"> зон</w:t>
            </w:r>
            <w:r>
              <w:rPr>
                <w:rFonts w:ascii="Times New Roman" w:hAnsi="Times New Roman" w:cs="Times New Roman"/>
                <w:sz w:val="24"/>
                <w:szCs w:val="24"/>
              </w:rPr>
              <w:t>ы</w:t>
            </w:r>
            <w:r w:rsidRPr="0033410D">
              <w:rPr>
                <w:rFonts w:ascii="Times New Roman" w:hAnsi="Times New Roman" w:cs="Times New Roman"/>
                <w:sz w:val="24"/>
                <w:szCs w:val="24"/>
              </w:rPr>
              <w:t xml:space="preserve"> (парки, скверы, </w:t>
            </w:r>
            <w:r>
              <w:rPr>
                <w:rFonts w:ascii="Times New Roman" w:hAnsi="Times New Roman" w:cs="Times New Roman"/>
                <w:sz w:val="24"/>
                <w:szCs w:val="24"/>
              </w:rPr>
              <w:t>пляжи, прибрежные зоны и т.п.)</w:t>
            </w:r>
          </w:p>
        </w:tc>
        <w:tc>
          <w:tcPr>
            <w:tcW w:w="4677" w:type="dxa"/>
          </w:tcPr>
          <w:p w:rsidR="003E5DA4" w:rsidRPr="00F641DD" w:rsidRDefault="003E5DA4" w:rsidP="00E429E5">
            <w:pPr>
              <w:spacing w:after="225"/>
              <w:rPr>
                <w:rFonts w:ascii="Times New Roman" w:hAnsi="Times New Roman" w:cs="Times New Roman"/>
                <w:color w:val="000000"/>
                <w:sz w:val="24"/>
                <w:szCs w:val="24"/>
              </w:rPr>
            </w:pPr>
            <w:r w:rsidRPr="00F641DD">
              <w:rPr>
                <w:rFonts w:ascii="Times New Roman" w:hAnsi="Times New Roman" w:cs="Times New Roman"/>
                <w:color w:val="000000"/>
                <w:sz w:val="24"/>
                <w:szCs w:val="24"/>
              </w:rPr>
              <w:t>Размещение рекламных конструкций не допускается</w:t>
            </w:r>
          </w:p>
        </w:tc>
      </w:tr>
      <w:tr w:rsidR="003E5DA4" w:rsidTr="003E5DA4">
        <w:tc>
          <w:tcPr>
            <w:tcW w:w="3190" w:type="dxa"/>
          </w:tcPr>
          <w:p w:rsidR="003E5DA4" w:rsidRPr="00E3285B" w:rsidRDefault="003E5DA4" w:rsidP="00E429E5">
            <w:pPr>
              <w:spacing w:after="225"/>
              <w:jc w:val="center"/>
              <w:rPr>
                <w:rFonts w:ascii="Times New Roman" w:hAnsi="Times New Roman" w:cs="Times New Roman"/>
                <w:b/>
                <w:color w:val="000000"/>
                <w:sz w:val="24"/>
                <w:szCs w:val="24"/>
              </w:rPr>
            </w:pPr>
            <w:r w:rsidRPr="00E3285B">
              <w:rPr>
                <w:rFonts w:ascii="Times New Roman" w:hAnsi="Times New Roman" w:cs="Times New Roman"/>
                <w:b/>
                <w:color w:val="000000"/>
                <w:sz w:val="24"/>
                <w:szCs w:val="24"/>
              </w:rPr>
              <w:t>ЗОНА 2</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Зона особого рекламного контроля в населенных пунктах, в которую включены главные узлы транспортной инфраструктуры, торговые площади, общественные центры, центральные улицы. Калачевского муниципального района.</w:t>
            </w:r>
          </w:p>
          <w:p w:rsidR="003E5DA4" w:rsidRPr="00F641DD" w:rsidRDefault="003E5DA4" w:rsidP="00E429E5">
            <w:pPr>
              <w:spacing w:after="225"/>
              <w:jc w:val="center"/>
              <w:rPr>
                <w:rFonts w:ascii="Times New Roman" w:hAnsi="Times New Roman" w:cs="Times New Roman"/>
                <w:color w:val="000000"/>
                <w:sz w:val="24"/>
                <w:szCs w:val="24"/>
              </w:rPr>
            </w:pPr>
          </w:p>
        </w:tc>
        <w:tc>
          <w:tcPr>
            <w:tcW w:w="6416" w:type="dxa"/>
          </w:tcPr>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Калачевское городское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ул. Октябрьская, ул. Революционная, ул. Кирова, ул. Чекмарева, ул. Пархоменко, ул. Маяковского, ул. Волгоградская, ул. Краснознаменская, ул. 9 Мая, ул. Советская, пл. Павших Борцов, ул. 51-й Гвардейской, территория РДК, ул. К. Маркса, ул. Дубинец, ул. Дзержинского, ул. Кравченко.</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Береславское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Береславка - ул. Октябрьская;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Рокотино - ул. Новая.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Бузиновское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Бузиновка - ул. Центральная, ул. Большая;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Ярки-Рубежный - ул. Пушкина;</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Степаневка - ул. Верхне-Царицынская.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Голубинское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ст. Голубинская - ул. Ленина;</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М. Голубинский - ул. Подгорная.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Зарянское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Заря - ул. Шоссейная;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Пархоменко - ул. Ленина.</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lastRenderedPageBreak/>
              <w:t>Ильевское сельское поселение:</w:t>
            </w:r>
          </w:p>
          <w:p w:rsidR="003E5DA4" w:rsidRPr="009923BF" w:rsidRDefault="003E5DA4" w:rsidP="00E429E5">
            <w:pPr>
              <w:pStyle w:val="ConsPlusNormal"/>
              <w:rPr>
                <w:rFonts w:ascii="Times New Roman" w:hAnsi="Times New Roman" w:cs="Times New Roman"/>
                <w:sz w:val="24"/>
                <w:szCs w:val="24"/>
              </w:rPr>
            </w:pPr>
            <w:r>
              <w:rPr>
                <w:rFonts w:ascii="Times New Roman" w:hAnsi="Times New Roman" w:cs="Times New Roman"/>
                <w:sz w:val="24"/>
                <w:szCs w:val="24"/>
              </w:rPr>
              <w:t>п</w:t>
            </w:r>
            <w:r w:rsidRPr="009923BF">
              <w:rPr>
                <w:rFonts w:ascii="Times New Roman" w:hAnsi="Times New Roman" w:cs="Times New Roman"/>
                <w:sz w:val="24"/>
                <w:szCs w:val="24"/>
              </w:rPr>
              <w:t>. Ильевка - ул. Кирова, ул. Донская;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Пятиморск - ул. Ленина, ул. Волгоградская, ул. Мира;</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Камыши - ул. Центральная.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Логовское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Логовский - ул. Ленина, ул. Донская.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Ляпичевское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Ляпичев - ул. 40 лет Победы, ул. Д. Семенова;</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Новоляпичев - ул. Молодежная;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Новопетровский - ул. Солнечная;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Вербовский - ул. Донская Царица, ул. им. Босоногого гарнизона;</w:t>
            </w:r>
          </w:p>
          <w:p w:rsidR="003E5DA4" w:rsidRPr="009923BF" w:rsidRDefault="003E5DA4" w:rsidP="00E429E5">
            <w:pPr>
              <w:pStyle w:val="ConsPlusNormal"/>
              <w:rPr>
                <w:rFonts w:ascii="Times New Roman" w:hAnsi="Times New Roman" w:cs="Times New Roman"/>
                <w:sz w:val="24"/>
                <w:szCs w:val="24"/>
              </w:rPr>
            </w:pPr>
            <w:r>
              <w:rPr>
                <w:rFonts w:ascii="Times New Roman" w:hAnsi="Times New Roman" w:cs="Times New Roman"/>
                <w:sz w:val="24"/>
                <w:szCs w:val="24"/>
              </w:rPr>
              <w:t>п</w:t>
            </w:r>
            <w:r w:rsidRPr="009923BF">
              <w:rPr>
                <w:rFonts w:ascii="Times New Roman" w:hAnsi="Times New Roman" w:cs="Times New Roman"/>
                <w:sz w:val="24"/>
                <w:szCs w:val="24"/>
              </w:rPr>
              <w:t>. Донской - ул. Центральная.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Приморское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Приморский - ул. Мира.</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Пятиизбянское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Пятиизбянский - ул. Центральная;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Кумовка - ул. Центральная;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х. Светлый Лог - ул. Школьная.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Советское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Комсомольский - ул. Шлюзовая, ул. Прямая;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Волгодонской - ул. Советская;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Октябрьский - территория рынка.</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Мариновское сельское поселение:</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с. Мариновка - ул. Набережная;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Прудбой - ул. Центральная, ул. Привокзальная;</w:t>
            </w:r>
          </w:p>
          <w:p w:rsidR="003E5DA4" w:rsidRPr="009923BF" w:rsidRDefault="003E5DA4" w:rsidP="00E429E5">
            <w:pPr>
              <w:pStyle w:val="ConsPlusNormal"/>
              <w:rPr>
                <w:rFonts w:ascii="Times New Roman" w:hAnsi="Times New Roman" w:cs="Times New Roman"/>
                <w:sz w:val="24"/>
                <w:szCs w:val="24"/>
              </w:rPr>
            </w:pPr>
            <w:r w:rsidRPr="009923BF">
              <w:rPr>
                <w:rFonts w:ascii="Times New Roman" w:hAnsi="Times New Roman" w:cs="Times New Roman"/>
                <w:sz w:val="24"/>
                <w:szCs w:val="24"/>
              </w:rPr>
              <w:t>п. Приканальный - ул. Приканальная.</w:t>
            </w:r>
          </w:p>
          <w:p w:rsidR="003E5DA4" w:rsidRPr="006265FF" w:rsidRDefault="003E5DA4" w:rsidP="00E429E5">
            <w:pPr>
              <w:pStyle w:val="ConsPlusNormal"/>
              <w:rPr>
                <w:rFonts w:ascii="Times New Roman" w:hAnsi="Times New Roman" w:cs="Times New Roman"/>
                <w:b/>
                <w:i/>
                <w:sz w:val="24"/>
                <w:szCs w:val="24"/>
              </w:rPr>
            </w:pPr>
            <w:r w:rsidRPr="006265FF">
              <w:rPr>
                <w:rFonts w:ascii="Times New Roman" w:hAnsi="Times New Roman" w:cs="Times New Roman"/>
                <w:b/>
                <w:i/>
                <w:sz w:val="24"/>
                <w:szCs w:val="24"/>
              </w:rPr>
              <w:t>Крепинское сельское поселение:</w:t>
            </w:r>
          </w:p>
          <w:p w:rsidR="003E5DA4" w:rsidRPr="00F641DD" w:rsidRDefault="003E5DA4" w:rsidP="00E429E5">
            <w:pPr>
              <w:spacing w:after="225"/>
              <w:rPr>
                <w:rFonts w:ascii="Times New Roman" w:hAnsi="Times New Roman" w:cs="Times New Roman"/>
                <w:color w:val="000000"/>
                <w:sz w:val="18"/>
                <w:szCs w:val="18"/>
              </w:rPr>
            </w:pPr>
            <w:r w:rsidRPr="009923BF">
              <w:rPr>
                <w:rFonts w:ascii="Times New Roman" w:hAnsi="Times New Roman" w:cs="Times New Roman"/>
                <w:sz w:val="24"/>
                <w:szCs w:val="24"/>
              </w:rPr>
              <w:t>п. Крепинский - ул. Октябрьская, ул. Ленина</w:t>
            </w:r>
          </w:p>
        </w:tc>
        <w:tc>
          <w:tcPr>
            <w:tcW w:w="4677" w:type="dxa"/>
          </w:tcPr>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F3E25">
              <w:rPr>
                <w:rFonts w:ascii="Times New Roman" w:hAnsi="Times New Roman" w:cs="Times New Roman"/>
                <w:sz w:val="24"/>
                <w:szCs w:val="24"/>
              </w:rPr>
              <w:t>Рекламные конструкции в составе остановочных пунктов общественного транспорта</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0F3E25">
              <w:rPr>
                <w:rFonts w:ascii="Times New Roman" w:hAnsi="Times New Roman" w:cs="Times New Roman"/>
                <w:sz w:val="24"/>
                <w:szCs w:val="24"/>
              </w:rPr>
              <w:t>Рекламные конструкции</w:t>
            </w:r>
            <w:r w:rsidR="00052AA2">
              <w:rPr>
                <w:rFonts w:ascii="Times New Roman" w:hAnsi="Times New Roman" w:cs="Times New Roman"/>
                <w:sz w:val="24"/>
                <w:szCs w:val="24"/>
              </w:rPr>
              <w:t>,</w:t>
            </w:r>
            <w:r w:rsidRPr="000F3E25">
              <w:rPr>
                <w:rFonts w:ascii="Times New Roman" w:hAnsi="Times New Roman" w:cs="Times New Roman"/>
                <w:sz w:val="24"/>
                <w:szCs w:val="24"/>
              </w:rPr>
              <w:t xml:space="preserve"> совмещенные с элементами уличной мебели</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E51871">
              <w:rPr>
                <w:rFonts w:ascii="Times New Roman" w:hAnsi="Times New Roman" w:cs="Times New Roman"/>
                <w:sz w:val="24"/>
                <w:szCs w:val="24"/>
              </w:rPr>
              <w:t>Сити-форматы</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E51871">
              <w:rPr>
                <w:rFonts w:ascii="Times New Roman" w:hAnsi="Times New Roman" w:cs="Times New Roman"/>
                <w:sz w:val="24"/>
                <w:szCs w:val="24"/>
              </w:rPr>
              <w:t>Сити-борды</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Скроллер</w:t>
            </w:r>
            <w:r w:rsidRPr="0023760C">
              <w:rPr>
                <w:rFonts w:ascii="Times New Roman" w:hAnsi="Times New Roman" w:cs="Times New Roman"/>
                <w:sz w:val="24"/>
                <w:szCs w:val="24"/>
              </w:rPr>
              <w:t xml:space="preserve"> Сити-формат 1.2</w:t>
            </w:r>
            <w:r>
              <w:rPr>
                <w:rFonts w:ascii="Times New Roman" w:hAnsi="Times New Roman" w:cs="Times New Roman"/>
                <w:sz w:val="24"/>
                <w:szCs w:val="24"/>
              </w:rPr>
              <w:t xml:space="preserve"> </w:t>
            </w:r>
            <w:r w:rsidRPr="0023760C">
              <w:rPr>
                <w:rFonts w:ascii="Times New Roman" w:hAnsi="Times New Roman" w:cs="Times New Roman"/>
                <w:sz w:val="24"/>
                <w:szCs w:val="24"/>
              </w:rPr>
              <w:t>х1.8</w:t>
            </w:r>
            <w:r>
              <w:rPr>
                <w:rFonts w:ascii="Times New Roman" w:hAnsi="Times New Roman" w:cs="Times New Roman"/>
                <w:sz w:val="24"/>
                <w:szCs w:val="24"/>
              </w:rPr>
              <w:t>м.;</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861ACE">
              <w:rPr>
                <w:rFonts w:ascii="Times New Roman" w:hAnsi="Times New Roman" w:cs="Times New Roman"/>
                <w:sz w:val="24"/>
                <w:szCs w:val="24"/>
              </w:rPr>
              <w:t>Афишные стенды</w:t>
            </w:r>
            <w:r>
              <w:rPr>
                <w:rFonts w:ascii="Times New Roman" w:hAnsi="Times New Roman" w:cs="Times New Roman"/>
                <w:sz w:val="24"/>
                <w:szCs w:val="24"/>
              </w:rPr>
              <w:t>;</w:t>
            </w:r>
          </w:p>
          <w:p w:rsidR="003E5DA4" w:rsidRDefault="003E5DA4" w:rsidP="00E429E5">
            <w:pPr>
              <w:rPr>
                <w:rStyle w:val="af1"/>
                <w:rFonts w:ascii="Times New Roman" w:hAnsi="Times New Roman" w:cs="Times New Roman"/>
                <w:sz w:val="24"/>
                <w:szCs w:val="24"/>
              </w:rPr>
            </w:pPr>
            <w:r>
              <w:rPr>
                <w:rFonts w:ascii="Times New Roman" w:hAnsi="Times New Roman" w:cs="Times New Roman"/>
                <w:sz w:val="24"/>
                <w:szCs w:val="24"/>
              </w:rPr>
              <w:t xml:space="preserve">- </w:t>
            </w:r>
            <w:r w:rsidRPr="00DF1885">
              <w:rPr>
                <w:rFonts w:ascii="Times New Roman" w:hAnsi="Times New Roman" w:cs="Times New Roman"/>
                <w:sz w:val="24"/>
                <w:szCs w:val="24"/>
              </w:rPr>
              <w:t>Тумбы</w:t>
            </w:r>
            <w:r>
              <w:rPr>
                <w:rFonts w:ascii="Times New Roman" w:hAnsi="Times New Roman" w:cs="Times New Roman"/>
                <w:sz w:val="24"/>
                <w:szCs w:val="24"/>
              </w:rPr>
              <w:t>;</w:t>
            </w:r>
          </w:p>
          <w:p w:rsidR="003E5DA4" w:rsidRPr="00F167A3" w:rsidRDefault="003E5DA4" w:rsidP="00E429E5">
            <w:pPr>
              <w:rPr>
                <w:rStyle w:val="af1"/>
                <w:rFonts w:ascii="Times New Roman" w:hAnsi="Times New Roman" w:cs="Times New Roman"/>
                <w:b w:val="0"/>
                <w:sz w:val="24"/>
                <w:szCs w:val="24"/>
              </w:rPr>
            </w:pPr>
            <w:r w:rsidRPr="00F167A3">
              <w:rPr>
                <w:rStyle w:val="af1"/>
                <w:rFonts w:ascii="Times New Roman" w:hAnsi="Times New Roman" w:cs="Times New Roman"/>
                <w:b w:val="0"/>
                <w:sz w:val="24"/>
                <w:szCs w:val="24"/>
              </w:rPr>
              <w:t>- Пиллары;</w:t>
            </w:r>
          </w:p>
          <w:p w:rsidR="003E5DA4" w:rsidRPr="00F167A3" w:rsidRDefault="003E5DA4" w:rsidP="00E429E5">
            <w:pPr>
              <w:rPr>
                <w:rStyle w:val="af1"/>
                <w:rFonts w:ascii="Times New Roman" w:hAnsi="Times New Roman" w:cs="Times New Roman"/>
                <w:b w:val="0"/>
                <w:sz w:val="24"/>
                <w:szCs w:val="24"/>
              </w:rPr>
            </w:pPr>
            <w:r w:rsidRPr="00F167A3">
              <w:rPr>
                <w:rStyle w:val="af1"/>
                <w:rFonts w:ascii="Times New Roman" w:hAnsi="Times New Roman" w:cs="Times New Roman"/>
                <w:b w:val="0"/>
                <w:sz w:val="24"/>
                <w:szCs w:val="24"/>
              </w:rPr>
              <w:t>- Проекционные</w:t>
            </w:r>
            <w:r w:rsidR="002407AE">
              <w:rPr>
                <w:rFonts w:ascii="Times New Roman" w:hAnsi="Times New Roman" w:cs="Times New Roman"/>
                <w:sz w:val="20"/>
              </w:rPr>
              <w:t xml:space="preserve">  </w:t>
            </w:r>
            <w:r w:rsidR="002407AE" w:rsidRPr="002407AE">
              <w:rPr>
                <w:rStyle w:val="af1"/>
                <w:rFonts w:ascii="Times New Roman" w:hAnsi="Times New Roman" w:cs="Times New Roman"/>
                <w:b w:val="0"/>
                <w:sz w:val="24"/>
                <w:szCs w:val="24"/>
              </w:rPr>
              <w:t>рекламные</w:t>
            </w:r>
            <w:r w:rsidR="002407AE" w:rsidRPr="00F167A3">
              <w:rPr>
                <w:rStyle w:val="af1"/>
                <w:rFonts w:ascii="Times New Roman" w:hAnsi="Times New Roman" w:cs="Times New Roman"/>
                <w:b w:val="0"/>
                <w:sz w:val="24"/>
                <w:szCs w:val="24"/>
              </w:rPr>
              <w:t xml:space="preserve"> </w:t>
            </w:r>
            <w:r w:rsidRPr="00F167A3">
              <w:rPr>
                <w:rStyle w:val="af1"/>
                <w:rFonts w:ascii="Times New Roman" w:hAnsi="Times New Roman" w:cs="Times New Roman"/>
                <w:b w:val="0"/>
                <w:sz w:val="24"/>
                <w:szCs w:val="24"/>
              </w:rPr>
              <w:t xml:space="preserve"> установки;</w:t>
            </w:r>
          </w:p>
          <w:p w:rsidR="003E5DA4" w:rsidRPr="00F167A3" w:rsidRDefault="003E5DA4" w:rsidP="00E429E5">
            <w:pPr>
              <w:rPr>
                <w:rStyle w:val="af1"/>
                <w:rFonts w:ascii="Times New Roman" w:hAnsi="Times New Roman" w:cs="Times New Roman"/>
                <w:b w:val="0"/>
                <w:sz w:val="24"/>
                <w:szCs w:val="24"/>
              </w:rPr>
            </w:pPr>
            <w:r w:rsidRPr="00F167A3">
              <w:rPr>
                <w:rStyle w:val="af1"/>
                <w:rFonts w:ascii="Times New Roman" w:hAnsi="Times New Roman" w:cs="Times New Roman"/>
                <w:b w:val="0"/>
                <w:sz w:val="24"/>
                <w:szCs w:val="24"/>
              </w:rPr>
              <w:t>- Объемно-пространственные конструкции;</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Настенные панно (Брандмауэрные панно)</w:t>
            </w:r>
            <w:r>
              <w:rPr>
                <w:rFonts w:ascii="Times New Roman" w:hAnsi="Times New Roman" w:cs="Times New Roman"/>
                <w:sz w:val="24"/>
                <w:szCs w:val="24"/>
              </w:rPr>
              <w:t>;</w:t>
            </w:r>
          </w:p>
          <w:p w:rsidR="003E5DA4" w:rsidRDefault="003E5DA4" w:rsidP="00E429E5">
            <w:pPr>
              <w:rPr>
                <w:rFonts w:ascii="Times New Roman" w:hAnsi="Times New Roman" w:cs="Times New Roman"/>
                <w:color w:val="000000"/>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Флагштоки (флаговые композиции)</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color w:val="000000"/>
                <w:sz w:val="24"/>
                <w:szCs w:val="24"/>
              </w:rPr>
              <w:t xml:space="preserve">- </w:t>
            </w:r>
            <w:r w:rsidRPr="00F641DD">
              <w:rPr>
                <w:rFonts w:ascii="Times New Roman" w:hAnsi="Times New Roman" w:cs="Times New Roman"/>
                <w:color w:val="000000"/>
                <w:sz w:val="24"/>
                <w:szCs w:val="24"/>
              </w:rPr>
              <w:t>Выносные щитовые конструкции (штендеры)</w:t>
            </w:r>
            <w:r>
              <w:rPr>
                <w:rFonts w:ascii="Times New Roman" w:hAnsi="Times New Roman" w:cs="Times New Roman"/>
                <w:color w:val="000000"/>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Рекламные маркизы, онинги</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8712E">
              <w:rPr>
                <w:rFonts w:ascii="Times New Roman" w:hAnsi="Times New Roman" w:cs="Times New Roman"/>
                <w:sz w:val="24"/>
                <w:szCs w:val="24"/>
              </w:rPr>
              <w:t>Рекламные вывески (вывески (таблички) рекламного характера)</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Панели-кронштейны</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Рекламные конструкции на ограждениях</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Рекламные конструкции на ограждениях строительных площадок</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Реклама на строительных сетках</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Электронные экраны (электронные табло)</w:t>
            </w:r>
            <w:r>
              <w:rPr>
                <w:rFonts w:ascii="Times New Roman" w:hAnsi="Times New Roman" w:cs="Times New Roman"/>
                <w:sz w:val="24"/>
                <w:szCs w:val="24"/>
              </w:rPr>
              <w:t>;</w:t>
            </w:r>
          </w:p>
          <w:p w:rsidR="003E5DA4" w:rsidRPr="00F641DD" w:rsidRDefault="003E5DA4" w:rsidP="00F1603A">
            <w:pPr>
              <w:rPr>
                <w:rFonts w:ascii="Times New Roman" w:hAnsi="Times New Roman" w:cs="Times New Roman"/>
                <w:color w:val="FF0000"/>
              </w:rPr>
            </w:pPr>
          </w:p>
        </w:tc>
      </w:tr>
      <w:tr w:rsidR="003E5DA4" w:rsidTr="003E5DA4">
        <w:tc>
          <w:tcPr>
            <w:tcW w:w="3190" w:type="dxa"/>
          </w:tcPr>
          <w:p w:rsidR="003E5DA4" w:rsidRPr="00E3285B" w:rsidRDefault="003E5DA4" w:rsidP="00E429E5">
            <w:pPr>
              <w:jc w:val="center"/>
              <w:rPr>
                <w:rFonts w:ascii="Times New Roman" w:hAnsi="Times New Roman" w:cs="Times New Roman"/>
                <w:b/>
                <w:sz w:val="24"/>
                <w:szCs w:val="24"/>
              </w:rPr>
            </w:pPr>
            <w:r w:rsidRPr="00E3285B">
              <w:rPr>
                <w:rFonts w:ascii="Times New Roman" w:hAnsi="Times New Roman" w:cs="Times New Roman"/>
                <w:b/>
                <w:sz w:val="24"/>
                <w:szCs w:val="24"/>
              </w:rPr>
              <w:lastRenderedPageBreak/>
              <w:t>ЗОНА 3</w:t>
            </w:r>
          </w:p>
          <w:p w:rsidR="003E5DA4" w:rsidRPr="00F641DD" w:rsidRDefault="003E5DA4" w:rsidP="00E429E5">
            <w:pPr>
              <w:rPr>
                <w:rFonts w:ascii="Times New Roman" w:hAnsi="Times New Roman" w:cs="Times New Roman"/>
                <w:color w:val="FF0000"/>
                <w:sz w:val="24"/>
                <w:szCs w:val="24"/>
              </w:rPr>
            </w:pPr>
            <w:r w:rsidRPr="009923BF">
              <w:rPr>
                <w:rFonts w:ascii="Times New Roman" w:hAnsi="Times New Roman" w:cs="Times New Roman"/>
                <w:sz w:val="24"/>
                <w:szCs w:val="24"/>
              </w:rPr>
              <w:t>Зона особого рекламного контроля за границами населенных пунктов</w:t>
            </w:r>
          </w:p>
        </w:tc>
        <w:tc>
          <w:tcPr>
            <w:tcW w:w="6416" w:type="dxa"/>
          </w:tcPr>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А</w:t>
            </w:r>
            <w:r w:rsidRPr="00AB351B">
              <w:rPr>
                <w:rFonts w:ascii="Times New Roman" w:hAnsi="Times New Roman" w:cs="Times New Roman"/>
                <w:sz w:val="24"/>
                <w:szCs w:val="24"/>
              </w:rPr>
              <w:t>втомобильная дорога федерального значения общего пользования А-260 «Волгоград - Каменск-Шахтинский - граница Украины»</w:t>
            </w:r>
            <w:r>
              <w:rPr>
                <w:rFonts w:ascii="Times New Roman" w:hAnsi="Times New Roman" w:cs="Times New Roman"/>
                <w:sz w:val="24"/>
                <w:szCs w:val="24"/>
              </w:rPr>
              <w:t>;</w:t>
            </w:r>
            <w:r w:rsidRPr="009923BF">
              <w:rPr>
                <w:rFonts w:ascii="Times New Roman" w:hAnsi="Times New Roman" w:cs="Times New Roman"/>
                <w:sz w:val="24"/>
                <w:szCs w:val="24"/>
              </w:rPr>
              <w:t xml:space="preserve"> </w:t>
            </w:r>
          </w:p>
          <w:p w:rsidR="003E5DA4" w:rsidRDefault="003E5DA4" w:rsidP="00E429E5">
            <w:pPr>
              <w:rPr>
                <w:rFonts w:ascii="Times New Roman" w:hAnsi="Times New Roman" w:cs="Times New Roman"/>
                <w:sz w:val="24"/>
                <w:szCs w:val="24"/>
              </w:rPr>
            </w:pPr>
            <w:r w:rsidRPr="009923BF">
              <w:rPr>
                <w:rFonts w:ascii="Times New Roman" w:hAnsi="Times New Roman" w:cs="Times New Roman"/>
                <w:sz w:val="24"/>
                <w:szCs w:val="24"/>
              </w:rPr>
              <w:t>подъезды от автодороги "Волгоград - Каменск-Шахтинский" к г. Калачу-на-Дону</w:t>
            </w:r>
            <w:r>
              <w:rPr>
                <w:rFonts w:ascii="Times New Roman" w:hAnsi="Times New Roman" w:cs="Times New Roman"/>
                <w:sz w:val="24"/>
                <w:szCs w:val="24"/>
              </w:rPr>
              <w:t>;</w:t>
            </w:r>
            <w:r w:rsidRPr="009923BF">
              <w:rPr>
                <w:rFonts w:ascii="Times New Roman" w:hAnsi="Times New Roman" w:cs="Times New Roman"/>
                <w:sz w:val="24"/>
                <w:szCs w:val="24"/>
              </w:rPr>
              <w:t xml:space="preserve"> </w:t>
            </w:r>
          </w:p>
          <w:p w:rsidR="003E5DA4" w:rsidRPr="00F641DD" w:rsidRDefault="003E5DA4" w:rsidP="00E429E5">
            <w:pPr>
              <w:rPr>
                <w:rFonts w:ascii="Times New Roman" w:hAnsi="Times New Roman" w:cs="Times New Roman"/>
                <w:color w:val="FF0000"/>
              </w:rPr>
            </w:pPr>
            <w:r w:rsidRPr="009923BF">
              <w:rPr>
                <w:rFonts w:ascii="Times New Roman" w:hAnsi="Times New Roman" w:cs="Times New Roman"/>
                <w:sz w:val="24"/>
                <w:szCs w:val="24"/>
              </w:rPr>
              <w:t xml:space="preserve">западный обход г. Волгограда, автодорога Октябрьский </w:t>
            </w:r>
            <w:r w:rsidRPr="009923BF">
              <w:rPr>
                <w:rFonts w:ascii="Times New Roman" w:hAnsi="Times New Roman" w:cs="Times New Roman"/>
                <w:sz w:val="24"/>
                <w:szCs w:val="24"/>
              </w:rPr>
              <w:lastRenderedPageBreak/>
              <w:t>(Калачевский район)-Шебалино.</w:t>
            </w:r>
          </w:p>
        </w:tc>
        <w:tc>
          <w:tcPr>
            <w:tcW w:w="4677" w:type="dxa"/>
          </w:tcPr>
          <w:p w:rsidR="007F6BE1" w:rsidRDefault="007F6BE1" w:rsidP="007F6BE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F3E25">
              <w:rPr>
                <w:rFonts w:ascii="Times New Roman" w:hAnsi="Times New Roman" w:cs="Times New Roman"/>
                <w:sz w:val="24"/>
                <w:szCs w:val="24"/>
              </w:rPr>
              <w:t>Рекламные конструкции в составе остановочных пунктов общественного транспорта</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E51871">
              <w:rPr>
                <w:rFonts w:ascii="Times New Roman" w:hAnsi="Times New Roman" w:cs="Times New Roman"/>
                <w:sz w:val="24"/>
                <w:szCs w:val="24"/>
              </w:rPr>
              <w:t>Щиты 6×3 м</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A6651">
              <w:rPr>
                <w:rFonts w:ascii="Times New Roman" w:hAnsi="Times New Roman" w:cs="Times New Roman"/>
                <w:sz w:val="24"/>
                <w:szCs w:val="24"/>
              </w:rPr>
              <w:t>Суперборды</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A6651">
              <w:rPr>
                <w:rFonts w:ascii="Times New Roman" w:hAnsi="Times New Roman" w:cs="Times New Roman"/>
                <w:sz w:val="24"/>
                <w:szCs w:val="24"/>
              </w:rPr>
              <w:t>Суперсайты</w:t>
            </w:r>
            <w:r>
              <w:rPr>
                <w:rFonts w:ascii="Times New Roman" w:hAnsi="Times New Roman" w:cs="Times New Roman"/>
                <w:sz w:val="24"/>
                <w:szCs w:val="24"/>
              </w:rPr>
              <w:t>;</w:t>
            </w:r>
          </w:p>
          <w:p w:rsidR="003E5DA4" w:rsidRPr="00F167A3" w:rsidRDefault="003E5DA4" w:rsidP="00E429E5">
            <w:pPr>
              <w:rPr>
                <w:rStyle w:val="af1"/>
                <w:rFonts w:ascii="Times New Roman" w:hAnsi="Times New Roman" w:cs="Times New Roman"/>
                <w:b w:val="0"/>
                <w:sz w:val="24"/>
                <w:szCs w:val="24"/>
              </w:rPr>
            </w:pPr>
            <w:r w:rsidRPr="00F167A3">
              <w:rPr>
                <w:rStyle w:val="af1"/>
                <w:rFonts w:ascii="Times New Roman" w:hAnsi="Times New Roman" w:cs="Times New Roman"/>
                <w:b w:val="0"/>
                <w:sz w:val="24"/>
                <w:szCs w:val="24"/>
              </w:rPr>
              <w:lastRenderedPageBreak/>
              <w:t xml:space="preserve">- Объемно-пространственные </w:t>
            </w:r>
            <w:r w:rsidR="002407AE" w:rsidRPr="002407AE">
              <w:rPr>
                <w:rStyle w:val="af1"/>
                <w:rFonts w:ascii="Times New Roman" w:hAnsi="Times New Roman" w:cs="Times New Roman"/>
                <w:b w:val="0"/>
                <w:sz w:val="24"/>
                <w:szCs w:val="24"/>
              </w:rPr>
              <w:t xml:space="preserve"> рекламные</w:t>
            </w:r>
            <w:r w:rsidR="002407AE" w:rsidRPr="00F167A3">
              <w:rPr>
                <w:rStyle w:val="af1"/>
                <w:rFonts w:ascii="Times New Roman" w:hAnsi="Times New Roman" w:cs="Times New Roman"/>
                <w:b w:val="0"/>
                <w:sz w:val="24"/>
                <w:szCs w:val="24"/>
              </w:rPr>
              <w:t xml:space="preserve"> </w:t>
            </w:r>
            <w:r w:rsidRPr="00F167A3">
              <w:rPr>
                <w:rStyle w:val="af1"/>
                <w:rFonts w:ascii="Times New Roman" w:hAnsi="Times New Roman" w:cs="Times New Roman"/>
                <w:b w:val="0"/>
                <w:sz w:val="24"/>
                <w:szCs w:val="24"/>
              </w:rPr>
              <w:t>конструкции;</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Рекламные конструкции на ограждениях строительных площадок</w:t>
            </w:r>
            <w:r>
              <w:rPr>
                <w:rFonts w:ascii="Times New Roman" w:hAnsi="Times New Roman" w:cs="Times New Roman"/>
                <w:sz w:val="24"/>
                <w:szCs w:val="24"/>
              </w:rPr>
              <w:t>;</w:t>
            </w:r>
          </w:p>
          <w:p w:rsidR="003E5DA4" w:rsidRPr="00F641DD" w:rsidRDefault="003E5DA4" w:rsidP="00F1603A">
            <w:pPr>
              <w:rPr>
                <w:rFonts w:ascii="Times New Roman" w:hAnsi="Times New Roman" w:cs="Times New Roman"/>
                <w:color w:val="FF0000"/>
              </w:rPr>
            </w:pPr>
          </w:p>
        </w:tc>
      </w:tr>
      <w:tr w:rsidR="003E5DA4" w:rsidTr="003E5DA4">
        <w:tc>
          <w:tcPr>
            <w:tcW w:w="3190" w:type="dxa"/>
          </w:tcPr>
          <w:p w:rsidR="003E5DA4" w:rsidRPr="00E3285B" w:rsidRDefault="003E5DA4" w:rsidP="00E429E5">
            <w:pPr>
              <w:jc w:val="center"/>
              <w:rPr>
                <w:rFonts w:ascii="Times New Roman" w:hAnsi="Times New Roman" w:cs="Times New Roman"/>
                <w:b/>
                <w:sz w:val="24"/>
                <w:szCs w:val="24"/>
              </w:rPr>
            </w:pPr>
            <w:r w:rsidRPr="00E3285B">
              <w:rPr>
                <w:rFonts w:ascii="Times New Roman" w:hAnsi="Times New Roman" w:cs="Times New Roman"/>
                <w:b/>
                <w:sz w:val="24"/>
                <w:szCs w:val="24"/>
              </w:rPr>
              <w:lastRenderedPageBreak/>
              <w:t>ЗОНА 4</w:t>
            </w:r>
          </w:p>
          <w:p w:rsidR="003E5DA4" w:rsidRPr="00F641DD" w:rsidRDefault="003E5DA4" w:rsidP="00E429E5">
            <w:pPr>
              <w:jc w:val="center"/>
              <w:rPr>
                <w:rFonts w:ascii="Times New Roman" w:hAnsi="Times New Roman" w:cs="Times New Roman"/>
                <w:color w:val="FF0000"/>
                <w:sz w:val="24"/>
                <w:szCs w:val="24"/>
              </w:rPr>
            </w:pPr>
            <w:r w:rsidRPr="009923BF">
              <w:rPr>
                <w:rFonts w:ascii="Times New Roman" w:hAnsi="Times New Roman" w:cs="Times New Roman"/>
                <w:sz w:val="24"/>
                <w:szCs w:val="24"/>
              </w:rPr>
              <w:t>Зона обычного рекламного контроля</w:t>
            </w:r>
            <w:r>
              <w:rPr>
                <w:rFonts w:ascii="Times New Roman" w:hAnsi="Times New Roman" w:cs="Times New Roman"/>
                <w:sz w:val="24"/>
                <w:szCs w:val="24"/>
              </w:rPr>
              <w:t>.</w:t>
            </w:r>
          </w:p>
        </w:tc>
        <w:tc>
          <w:tcPr>
            <w:tcW w:w="6416" w:type="dxa"/>
          </w:tcPr>
          <w:p w:rsidR="003E5DA4" w:rsidRPr="00F641DD" w:rsidRDefault="003E5DA4" w:rsidP="00E429E5">
            <w:pPr>
              <w:rPr>
                <w:rFonts w:ascii="Times New Roman" w:hAnsi="Times New Roman" w:cs="Times New Roman"/>
                <w:color w:val="FF0000"/>
              </w:rPr>
            </w:pPr>
            <w:r>
              <w:rPr>
                <w:rFonts w:ascii="Times New Roman" w:hAnsi="Times New Roman" w:cs="Times New Roman"/>
                <w:sz w:val="24"/>
                <w:szCs w:val="24"/>
              </w:rPr>
              <w:t>Т</w:t>
            </w:r>
            <w:r w:rsidRPr="009923BF">
              <w:rPr>
                <w:rFonts w:ascii="Times New Roman" w:hAnsi="Times New Roman" w:cs="Times New Roman"/>
                <w:sz w:val="24"/>
                <w:szCs w:val="24"/>
              </w:rPr>
              <w:t>ерритории застройки жилых кварталов, промышленные, коммунальные и другие территории, не вошедшие в зоны</w:t>
            </w:r>
            <w:r w:rsidR="00052AA2">
              <w:rPr>
                <w:rFonts w:ascii="Times New Roman" w:hAnsi="Times New Roman" w:cs="Times New Roman"/>
                <w:sz w:val="24"/>
                <w:szCs w:val="24"/>
              </w:rPr>
              <w:t xml:space="preserve"> 1-3.</w:t>
            </w:r>
          </w:p>
        </w:tc>
        <w:tc>
          <w:tcPr>
            <w:tcW w:w="4677" w:type="dxa"/>
          </w:tcPr>
          <w:p w:rsidR="007F6BE1" w:rsidRDefault="007F6BE1" w:rsidP="007F6BE1">
            <w:pPr>
              <w:rPr>
                <w:rFonts w:ascii="Times New Roman" w:hAnsi="Times New Roman" w:cs="Times New Roman"/>
                <w:sz w:val="24"/>
                <w:szCs w:val="24"/>
              </w:rPr>
            </w:pPr>
            <w:r>
              <w:rPr>
                <w:rFonts w:ascii="Times New Roman" w:hAnsi="Times New Roman" w:cs="Times New Roman"/>
                <w:sz w:val="24"/>
                <w:szCs w:val="24"/>
              </w:rPr>
              <w:t xml:space="preserve">- </w:t>
            </w:r>
            <w:r w:rsidRPr="000F3E25">
              <w:rPr>
                <w:rFonts w:ascii="Times New Roman" w:hAnsi="Times New Roman" w:cs="Times New Roman"/>
                <w:sz w:val="24"/>
                <w:szCs w:val="24"/>
              </w:rPr>
              <w:t>Рекламные конструкции в составе остановочных пунктов общественного транспорта</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E51871">
              <w:rPr>
                <w:rFonts w:ascii="Times New Roman" w:hAnsi="Times New Roman" w:cs="Times New Roman"/>
                <w:sz w:val="24"/>
                <w:szCs w:val="24"/>
              </w:rPr>
              <w:t>Щиты 3×4 м</w:t>
            </w:r>
            <w:r>
              <w:rPr>
                <w:rFonts w:ascii="Times New Roman" w:hAnsi="Times New Roman" w:cs="Times New Roman"/>
                <w:sz w:val="24"/>
                <w:szCs w:val="24"/>
              </w:rPr>
              <w:t>;</w:t>
            </w:r>
          </w:p>
          <w:p w:rsidR="00F1603A" w:rsidRDefault="00F1603A" w:rsidP="00F1603A">
            <w:pPr>
              <w:rPr>
                <w:rFonts w:ascii="Times New Roman" w:hAnsi="Times New Roman" w:cs="Times New Roman"/>
                <w:sz w:val="24"/>
                <w:szCs w:val="24"/>
              </w:rPr>
            </w:pPr>
            <w:r>
              <w:rPr>
                <w:rFonts w:ascii="Times New Roman" w:hAnsi="Times New Roman" w:cs="Times New Roman"/>
                <w:sz w:val="24"/>
                <w:szCs w:val="24"/>
              </w:rPr>
              <w:t xml:space="preserve">- </w:t>
            </w:r>
            <w:r w:rsidRPr="00E51871">
              <w:rPr>
                <w:rFonts w:ascii="Times New Roman" w:hAnsi="Times New Roman" w:cs="Times New Roman"/>
                <w:sz w:val="24"/>
                <w:szCs w:val="24"/>
              </w:rPr>
              <w:t>Щиты 6×3 м</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П</w:t>
            </w:r>
            <w:r w:rsidRPr="00FA6651">
              <w:rPr>
                <w:rFonts w:ascii="Times New Roman" w:hAnsi="Times New Roman" w:cs="Times New Roman"/>
                <w:sz w:val="24"/>
                <w:szCs w:val="24"/>
              </w:rPr>
              <w:t>ризматрон</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Электронные экраны (электронные табло)</w:t>
            </w:r>
            <w:r>
              <w:rPr>
                <w:rFonts w:ascii="Times New Roman" w:hAnsi="Times New Roman" w:cs="Times New Roman"/>
                <w:sz w:val="24"/>
                <w:szCs w:val="24"/>
              </w:rPr>
              <w:t>;</w:t>
            </w:r>
          </w:p>
          <w:p w:rsidR="003E5DA4" w:rsidRPr="00F167A3" w:rsidRDefault="003E5DA4" w:rsidP="00E429E5">
            <w:pPr>
              <w:rPr>
                <w:rFonts w:ascii="Times New Roman" w:hAnsi="Times New Roman" w:cs="Times New Roman"/>
                <w:b/>
                <w:sz w:val="24"/>
                <w:szCs w:val="24"/>
              </w:rPr>
            </w:pPr>
            <w:r w:rsidRPr="00F167A3">
              <w:rPr>
                <w:rStyle w:val="af1"/>
                <w:rFonts w:ascii="Times New Roman" w:hAnsi="Times New Roman" w:cs="Times New Roman"/>
                <w:b w:val="0"/>
                <w:sz w:val="24"/>
                <w:szCs w:val="24"/>
              </w:rPr>
              <w:t>- Стеллы;</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Крышные рекламные конструкции в виде отдельных букв и логотипов</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Крышные рекламные конструкции в виде плоской панели</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0F3E25">
              <w:rPr>
                <w:rFonts w:ascii="Times New Roman" w:hAnsi="Times New Roman" w:cs="Times New Roman"/>
                <w:sz w:val="24"/>
                <w:szCs w:val="24"/>
              </w:rPr>
              <w:t>Рекламные конструкции в составе остановочных пунктов общественного транспорта</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0F3E25">
              <w:rPr>
                <w:rFonts w:ascii="Times New Roman" w:hAnsi="Times New Roman" w:cs="Times New Roman"/>
                <w:sz w:val="24"/>
                <w:szCs w:val="24"/>
              </w:rPr>
              <w:t>Рекламные конструкции</w:t>
            </w:r>
            <w:r w:rsidR="00052AA2">
              <w:rPr>
                <w:rFonts w:ascii="Times New Roman" w:hAnsi="Times New Roman" w:cs="Times New Roman"/>
                <w:sz w:val="24"/>
                <w:szCs w:val="24"/>
              </w:rPr>
              <w:t>,</w:t>
            </w:r>
            <w:r w:rsidRPr="000F3E25">
              <w:rPr>
                <w:rFonts w:ascii="Times New Roman" w:hAnsi="Times New Roman" w:cs="Times New Roman"/>
                <w:sz w:val="24"/>
                <w:szCs w:val="24"/>
              </w:rPr>
              <w:t xml:space="preserve"> совмещенные с элементами уличной мебели</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Рекламные конструкции на ограждениях</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Рекламные конструкции на ограждениях строительных площадок</w:t>
            </w:r>
            <w:r>
              <w:rPr>
                <w:rFonts w:ascii="Times New Roman" w:hAnsi="Times New Roman" w:cs="Times New Roman"/>
                <w:sz w:val="24"/>
                <w:szCs w:val="24"/>
              </w:rPr>
              <w:t>;</w:t>
            </w:r>
          </w:p>
          <w:p w:rsidR="003E5DA4" w:rsidRDefault="003E5DA4" w:rsidP="00E429E5">
            <w:pPr>
              <w:rPr>
                <w:rFonts w:ascii="Times New Roman" w:hAnsi="Times New Roman" w:cs="Times New Roman"/>
                <w:sz w:val="24"/>
                <w:szCs w:val="24"/>
              </w:rPr>
            </w:pPr>
            <w:r>
              <w:rPr>
                <w:rFonts w:ascii="Times New Roman" w:hAnsi="Times New Roman" w:cs="Times New Roman"/>
                <w:sz w:val="24"/>
                <w:szCs w:val="24"/>
              </w:rPr>
              <w:t xml:space="preserve">- </w:t>
            </w:r>
            <w:r w:rsidRPr="00F641DD">
              <w:rPr>
                <w:rFonts w:ascii="Times New Roman" w:hAnsi="Times New Roman" w:cs="Times New Roman"/>
                <w:sz w:val="24"/>
                <w:szCs w:val="24"/>
              </w:rPr>
              <w:t>Реклама на строительных сетках</w:t>
            </w:r>
            <w:r>
              <w:rPr>
                <w:rFonts w:ascii="Times New Roman" w:hAnsi="Times New Roman" w:cs="Times New Roman"/>
                <w:sz w:val="24"/>
                <w:szCs w:val="24"/>
              </w:rPr>
              <w:t>;</w:t>
            </w:r>
          </w:p>
          <w:p w:rsidR="00C24B20" w:rsidRDefault="00C24B20" w:rsidP="00E429E5">
            <w:pPr>
              <w:rPr>
                <w:rFonts w:ascii="Times New Roman" w:hAnsi="Times New Roman" w:cs="Times New Roman"/>
                <w:sz w:val="24"/>
                <w:szCs w:val="24"/>
              </w:rPr>
            </w:pPr>
            <w:r>
              <w:rPr>
                <w:rFonts w:ascii="Times New Roman" w:hAnsi="Times New Roman" w:cs="Times New Roman"/>
                <w:sz w:val="24"/>
                <w:szCs w:val="24"/>
              </w:rPr>
              <w:t xml:space="preserve">- </w:t>
            </w:r>
            <w:r w:rsidRPr="00111885">
              <w:rPr>
                <w:rFonts w:ascii="Times New Roman" w:hAnsi="Times New Roman" w:cs="Times New Roman"/>
                <w:sz w:val="24"/>
                <w:szCs w:val="24"/>
              </w:rPr>
              <w:t xml:space="preserve"> Нетрадиционные рекламные конструкции</w:t>
            </w:r>
          </w:p>
          <w:p w:rsidR="003E5DA4" w:rsidRPr="00F641DD" w:rsidRDefault="003E5DA4" w:rsidP="00F1603A">
            <w:pPr>
              <w:rPr>
                <w:rFonts w:ascii="Times New Roman" w:hAnsi="Times New Roman" w:cs="Times New Roman"/>
                <w:color w:val="FF0000"/>
              </w:rPr>
            </w:pPr>
          </w:p>
        </w:tc>
      </w:tr>
    </w:tbl>
    <w:p w:rsidR="003E5DA4" w:rsidRPr="000E0BD3" w:rsidRDefault="003E5DA4" w:rsidP="003E5DA4">
      <w:pPr>
        <w:pStyle w:val="ConsPlusNormal"/>
        <w:jc w:val="both"/>
        <w:rPr>
          <w:color w:val="FF0000"/>
        </w:rPr>
      </w:pPr>
    </w:p>
    <w:p w:rsidR="003E5DA4" w:rsidRDefault="003E5DA4" w:rsidP="003E5DA4">
      <w:pPr>
        <w:jc w:val="right"/>
      </w:pPr>
    </w:p>
    <w:p w:rsidR="007A675C" w:rsidRDefault="007A675C" w:rsidP="00B3681D">
      <w:pPr>
        <w:tabs>
          <w:tab w:val="left" w:pos="2327"/>
          <w:tab w:val="right" w:pos="9689"/>
        </w:tabs>
        <w:autoSpaceDE w:val="0"/>
        <w:autoSpaceDN w:val="0"/>
        <w:adjustRightInd w:val="0"/>
        <w:ind w:firstLine="698"/>
        <w:jc w:val="right"/>
      </w:pPr>
    </w:p>
    <w:p w:rsidR="007A675C" w:rsidRDefault="007A675C" w:rsidP="00B3681D">
      <w:pPr>
        <w:tabs>
          <w:tab w:val="left" w:pos="2327"/>
          <w:tab w:val="right" w:pos="9689"/>
        </w:tabs>
        <w:autoSpaceDE w:val="0"/>
        <w:autoSpaceDN w:val="0"/>
        <w:adjustRightInd w:val="0"/>
        <w:ind w:firstLine="698"/>
        <w:jc w:val="right"/>
      </w:pPr>
    </w:p>
    <w:p w:rsidR="007A675C" w:rsidRDefault="007A675C" w:rsidP="00B3681D">
      <w:pPr>
        <w:tabs>
          <w:tab w:val="left" w:pos="2327"/>
          <w:tab w:val="right" w:pos="9689"/>
        </w:tabs>
        <w:autoSpaceDE w:val="0"/>
        <w:autoSpaceDN w:val="0"/>
        <w:adjustRightInd w:val="0"/>
        <w:ind w:firstLine="698"/>
        <w:jc w:val="right"/>
      </w:pPr>
    </w:p>
    <w:p w:rsidR="007A675C" w:rsidRDefault="007A675C" w:rsidP="00B3681D">
      <w:pPr>
        <w:tabs>
          <w:tab w:val="left" w:pos="2327"/>
          <w:tab w:val="right" w:pos="9689"/>
        </w:tabs>
        <w:autoSpaceDE w:val="0"/>
        <w:autoSpaceDN w:val="0"/>
        <w:adjustRightInd w:val="0"/>
        <w:ind w:firstLine="698"/>
        <w:jc w:val="right"/>
      </w:pPr>
    </w:p>
    <w:p w:rsidR="007A675C" w:rsidRDefault="007A675C" w:rsidP="00B3681D">
      <w:pPr>
        <w:tabs>
          <w:tab w:val="left" w:pos="2327"/>
          <w:tab w:val="right" w:pos="9689"/>
        </w:tabs>
        <w:autoSpaceDE w:val="0"/>
        <w:autoSpaceDN w:val="0"/>
        <w:adjustRightInd w:val="0"/>
        <w:ind w:firstLine="698"/>
        <w:jc w:val="right"/>
      </w:pPr>
    </w:p>
    <w:p w:rsidR="00B3681D" w:rsidRPr="004F1816" w:rsidRDefault="003E5DA4" w:rsidP="00B3681D">
      <w:pPr>
        <w:tabs>
          <w:tab w:val="left" w:pos="2327"/>
          <w:tab w:val="right" w:pos="9689"/>
        </w:tabs>
        <w:autoSpaceDE w:val="0"/>
        <w:autoSpaceDN w:val="0"/>
        <w:adjustRightInd w:val="0"/>
        <w:ind w:firstLine="698"/>
        <w:jc w:val="right"/>
      </w:pPr>
      <w:r w:rsidRPr="004F1816">
        <w:lastRenderedPageBreak/>
        <w:t xml:space="preserve">Таблица 3. </w:t>
      </w:r>
      <w:r w:rsidR="00B3681D" w:rsidRPr="004F1816">
        <w:t>Места размещения рекламных конструкций,</w:t>
      </w:r>
    </w:p>
    <w:p w:rsidR="007A675C" w:rsidRPr="004F1816" w:rsidRDefault="00B3681D" w:rsidP="007A675C">
      <w:pPr>
        <w:tabs>
          <w:tab w:val="left" w:pos="2327"/>
          <w:tab w:val="right" w:pos="9689"/>
        </w:tabs>
        <w:autoSpaceDE w:val="0"/>
        <w:autoSpaceDN w:val="0"/>
        <w:adjustRightInd w:val="0"/>
        <w:ind w:firstLine="698"/>
        <w:jc w:val="right"/>
        <w:rPr>
          <w:bCs/>
        </w:rPr>
      </w:pPr>
      <w:r w:rsidRPr="004F1816">
        <w:t xml:space="preserve"> типы и виды рекламных конструкций, установка которых допускается на данных местах</w:t>
      </w:r>
    </w:p>
    <w:tbl>
      <w:tblPr>
        <w:tblpPr w:leftFromText="180" w:rightFromText="180" w:vertAnchor="text" w:horzAnchor="margin" w:tblpXSpec="center" w:tblpY="1248"/>
        <w:tblW w:w="14379" w:type="dxa"/>
        <w:tblLayout w:type="fixed"/>
        <w:tblCellMar>
          <w:top w:w="102" w:type="dxa"/>
          <w:left w:w="62" w:type="dxa"/>
          <w:bottom w:w="102" w:type="dxa"/>
          <w:right w:w="62" w:type="dxa"/>
        </w:tblCellMar>
        <w:tblLook w:val="0000"/>
      </w:tblPr>
      <w:tblGrid>
        <w:gridCol w:w="771"/>
        <w:gridCol w:w="709"/>
        <w:gridCol w:w="3969"/>
        <w:gridCol w:w="2126"/>
        <w:gridCol w:w="3686"/>
        <w:gridCol w:w="3118"/>
      </w:tblGrid>
      <w:tr w:rsidR="003E5DA4" w:rsidRPr="004F1816" w:rsidTr="00E3285B">
        <w:tc>
          <w:tcPr>
            <w:tcW w:w="771"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N п/п</w:t>
            </w:r>
          </w:p>
        </w:tc>
        <w:tc>
          <w:tcPr>
            <w:tcW w:w="709"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Код рекламной конструкции</w:t>
            </w:r>
          </w:p>
        </w:tc>
        <w:tc>
          <w:tcPr>
            <w:tcW w:w="3969"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Описание места предполагаемой установки рекламной конструкции</w:t>
            </w:r>
          </w:p>
        </w:tc>
        <w:tc>
          <w:tcPr>
            <w:tcW w:w="2126"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Тип (вид) рекламной конструкции</w:t>
            </w:r>
          </w:p>
        </w:tc>
        <w:tc>
          <w:tcPr>
            <w:tcW w:w="3686"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vertAlign w:val="superscript"/>
              </w:rPr>
            </w:pPr>
            <w:r w:rsidRPr="004F1816">
              <w:rPr>
                <w:b/>
                <w:sz w:val="24"/>
                <w:szCs w:val="24"/>
              </w:rPr>
              <w:t>Размеры информационного поля рекламной конструкции/площадь информационного поля, м</w:t>
            </w:r>
            <w:r w:rsidRPr="004F1816">
              <w:rPr>
                <w:b/>
                <w:sz w:val="24"/>
                <w:szCs w:val="24"/>
                <w:vertAlign w:val="superscript"/>
              </w:rPr>
              <w:t>2</w:t>
            </w:r>
          </w:p>
        </w:tc>
        <w:tc>
          <w:tcPr>
            <w:tcW w:w="3118"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Владелец земельного участка на месте установки рекламной конструкции</w:t>
            </w:r>
          </w:p>
        </w:tc>
      </w:tr>
      <w:tr w:rsidR="003E5DA4" w:rsidRPr="004F1816" w:rsidTr="00E3285B">
        <w:tc>
          <w:tcPr>
            <w:tcW w:w="771"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2*</w:t>
            </w:r>
          </w:p>
        </w:tc>
        <w:tc>
          <w:tcPr>
            <w:tcW w:w="3969"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5</w:t>
            </w:r>
          </w:p>
        </w:tc>
        <w:tc>
          <w:tcPr>
            <w:tcW w:w="3118" w:type="dxa"/>
            <w:tcBorders>
              <w:top w:val="single" w:sz="4" w:space="0" w:color="auto"/>
              <w:left w:val="single" w:sz="4" w:space="0" w:color="auto"/>
              <w:bottom w:val="single" w:sz="4" w:space="0" w:color="auto"/>
              <w:right w:val="single" w:sz="4" w:space="0" w:color="auto"/>
            </w:tcBorders>
          </w:tcPr>
          <w:p w:rsidR="003E5DA4" w:rsidRPr="004F1816" w:rsidRDefault="003E5DA4" w:rsidP="00E429E5">
            <w:pPr>
              <w:autoSpaceDE w:val="0"/>
              <w:autoSpaceDN w:val="0"/>
              <w:adjustRightInd w:val="0"/>
              <w:jc w:val="center"/>
              <w:rPr>
                <w:b/>
                <w:sz w:val="24"/>
                <w:szCs w:val="24"/>
              </w:rPr>
            </w:pPr>
            <w:r w:rsidRPr="004F1816">
              <w:rPr>
                <w:b/>
                <w:sz w:val="24"/>
                <w:szCs w:val="24"/>
              </w:rPr>
              <w:t>6</w:t>
            </w:r>
          </w:p>
        </w:tc>
      </w:tr>
      <w:tr w:rsidR="003E5DA4"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6E75EF" w:rsidP="00E429E5">
            <w:pPr>
              <w:autoSpaceDE w:val="0"/>
              <w:autoSpaceDN w:val="0"/>
              <w:adjustRightInd w:val="0"/>
              <w:jc w:val="center"/>
              <w:rPr>
                <w:sz w:val="24"/>
                <w:szCs w:val="24"/>
              </w:rPr>
            </w:pPr>
            <w:r w:rsidRPr="004F1816">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6E75EF" w:rsidP="00E429E5">
            <w:pPr>
              <w:autoSpaceDE w:val="0"/>
              <w:autoSpaceDN w:val="0"/>
              <w:adjustRightInd w:val="0"/>
              <w:jc w:val="center"/>
              <w:rPr>
                <w:sz w:val="24"/>
                <w:szCs w:val="24"/>
              </w:rPr>
            </w:pPr>
            <w:r w:rsidRPr="004F1816">
              <w:rPr>
                <w:sz w:val="24"/>
                <w:szCs w:val="24"/>
              </w:rPr>
              <w:t>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A2000" w:rsidRPr="004F1816" w:rsidRDefault="006E75EF" w:rsidP="006E75EF">
            <w:pPr>
              <w:tabs>
                <w:tab w:val="left" w:pos="675"/>
              </w:tabs>
              <w:autoSpaceDE w:val="0"/>
              <w:autoSpaceDN w:val="0"/>
              <w:adjustRightInd w:val="0"/>
              <w:rPr>
                <w:sz w:val="24"/>
                <w:szCs w:val="24"/>
              </w:rPr>
            </w:pPr>
            <w:r w:rsidRPr="004F1816">
              <w:rPr>
                <w:sz w:val="24"/>
                <w:szCs w:val="24"/>
              </w:rPr>
              <w:t>Н</w:t>
            </w:r>
            <w:r w:rsidR="00EA2000" w:rsidRPr="00EA2000">
              <w:rPr>
                <w:sz w:val="24"/>
                <w:szCs w:val="24"/>
              </w:rPr>
              <w:t>а км 2+135 слева в придорожной полосе автомобильной дороги общего пользования  регионального или межмуниципального значения Волгоградской области 18 ОП МЗ 18Н-43 «Донской – Ляпичев - Крепинский» (IV категория)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6E75EF" w:rsidP="006E75EF">
            <w:pPr>
              <w:autoSpaceDE w:val="0"/>
              <w:autoSpaceDN w:val="0"/>
              <w:adjustRightInd w:val="0"/>
              <w:jc w:val="center"/>
              <w:rPr>
                <w:b/>
                <w:sz w:val="24"/>
                <w:szCs w:val="24"/>
              </w:rPr>
            </w:pPr>
            <w:r w:rsidRPr="004F1816">
              <w:rPr>
                <w:rStyle w:val="af1"/>
                <w:b w:val="0"/>
                <w:sz w:val="24"/>
                <w:szCs w:val="24"/>
              </w:rPr>
              <w:t>Объемно-пространственная</w:t>
            </w:r>
            <w:r w:rsidR="00EA2000">
              <w:rPr>
                <w:rStyle w:val="af1"/>
                <w:b w:val="0"/>
                <w:sz w:val="24"/>
                <w:szCs w:val="24"/>
              </w:rPr>
              <w:t xml:space="preserve"> рекламная </w:t>
            </w:r>
            <w:r w:rsidRPr="004F1816">
              <w:rPr>
                <w:rStyle w:val="af1"/>
                <w:b w:val="0"/>
                <w:sz w:val="24"/>
                <w:szCs w:val="24"/>
              </w:rPr>
              <w:t xml:space="preserve"> конструкция</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6E75EF" w:rsidP="006E75EF">
            <w:pPr>
              <w:autoSpaceDE w:val="0"/>
              <w:autoSpaceDN w:val="0"/>
              <w:adjustRightInd w:val="0"/>
              <w:rPr>
                <w:sz w:val="24"/>
                <w:szCs w:val="24"/>
              </w:rPr>
            </w:pPr>
            <w:r w:rsidRPr="004F1816">
              <w:rPr>
                <w:sz w:val="24"/>
                <w:szCs w:val="24"/>
              </w:rPr>
              <w:t>В соответствии с индивидуальным проектом</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6E75EF" w:rsidRPr="004F1816" w:rsidRDefault="006E75EF" w:rsidP="006E75EF">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3E5DA4" w:rsidRPr="004F1816" w:rsidRDefault="003E5DA4" w:rsidP="00E429E5">
            <w:pPr>
              <w:autoSpaceDE w:val="0"/>
              <w:autoSpaceDN w:val="0"/>
              <w:adjustRightInd w:val="0"/>
              <w:jc w:val="center"/>
              <w:rPr>
                <w:sz w:val="24"/>
                <w:szCs w:val="24"/>
              </w:rPr>
            </w:pPr>
          </w:p>
        </w:tc>
      </w:tr>
      <w:tr w:rsidR="003E5DA4"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6E75EF" w:rsidP="00E429E5">
            <w:pPr>
              <w:autoSpaceDE w:val="0"/>
              <w:autoSpaceDN w:val="0"/>
              <w:adjustRightInd w:val="0"/>
              <w:jc w:val="center"/>
              <w:rPr>
                <w:sz w:val="24"/>
                <w:szCs w:val="24"/>
              </w:rPr>
            </w:pPr>
            <w:r w:rsidRPr="004F1816">
              <w:rPr>
                <w:sz w:val="24"/>
                <w:szCs w:val="24"/>
              </w:rPr>
              <w:t>2</w:t>
            </w:r>
            <w:r w:rsidR="003E5DA4" w:rsidRPr="004F1816">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3E5DA4" w:rsidP="00E429E5">
            <w:pPr>
              <w:autoSpaceDE w:val="0"/>
              <w:autoSpaceDN w:val="0"/>
              <w:adjustRightInd w:val="0"/>
              <w:jc w:val="center"/>
              <w:rPr>
                <w:sz w:val="24"/>
                <w:szCs w:val="24"/>
              </w:rPr>
            </w:pPr>
            <w:r w:rsidRPr="004F1816">
              <w:rPr>
                <w:sz w:val="24"/>
                <w:szCs w:val="24"/>
              </w:rPr>
              <w:t>3.4</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3E5DA4" w:rsidP="00E429E5">
            <w:pPr>
              <w:rPr>
                <w:sz w:val="24"/>
                <w:szCs w:val="24"/>
              </w:rPr>
            </w:pPr>
            <w:r w:rsidRPr="004F1816">
              <w:rPr>
                <w:sz w:val="24"/>
                <w:szCs w:val="24"/>
              </w:rPr>
              <w:t xml:space="preserve">На  км 85+745 м справа автомобильной дороги федерального значения общего пользования А-260 </w:t>
            </w:r>
          </w:p>
          <w:p w:rsidR="003E5DA4" w:rsidRPr="004F1816" w:rsidRDefault="003E5DA4" w:rsidP="00E429E5">
            <w:pPr>
              <w:autoSpaceDE w:val="0"/>
              <w:autoSpaceDN w:val="0"/>
              <w:adjustRightInd w:val="0"/>
              <w:rPr>
                <w:sz w:val="24"/>
                <w:szCs w:val="24"/>
              </w:rPr>
            </w:pPr>
            <w:r w:rsidRPr="004F1816">
              <w:rPr>
                <w:sz w:val="24"/>
                <w:szCs w:val="24"/>
              </w:rPr>
              <w:t xml:space="preserve">«Волгоград - Каменск-Шахтинский - граница Украины»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3E5DA4" w:rsidP="00E429E5">
            <w:pPr>
              <w:autoSpaceDE w:val="0"/>
              <w:autoSpaceDN w:val="0"/>
              <w:adjustRightInd w:val="0"/>
              <w:rPr>
                <w:sz w:val="24"/>
                <w:szCs w:val="24"/>
              </w:rPr>
            </w:pPr>
            <w:r w:rsidRPr="004F1816">
              <w:rPr>
                <w:sz w:val="24"/>
                <w:szCs w:val="24"/>
              </w:rPr>
              <w:t>Щит 6×3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3E5DA4" w:rsidP="00E429E5">
            <w:pPr>
              <w:autoSpaceDE w:val="0"/>
              <w:autoSpaceDN w:val="0"/>
              <w:adjustRightInd w:val="0"/>
              <w:rPr>
                <w:sz w:val="24"/>
                <w:szCs w:val="24"/>
              </w:rPr>
            </w:pPr>
            <w:r w:rsidRPr="004F1816">
              <w:rPr>
                <w:sz w:val="24"/>
                <w:szCs w:val="24"/>
              </w:rPr>
              <w:t>2-х сторонняя конструкция, общая площадь эксплуатируемых сторон - 36 м2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E5DA4" w:rsidRPr="004F1816" w:rsidRDefault="003E5DA4" w:rsidP="00E429E5">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3E5DA4" w:rsidRPr="004F1816" w:rsidRDefault="003E5DA4" w:rsidP="00E429E5">
            <w:pPr>
              <w:jc w:val="both"/>
              <w:rPr>
                <w:sz w:val="24"/>
                <w:szCs w:val="24"/>
              </w:rPr>
            </w:pPr>
          </w:p>
        </w:tc>
      </w:tr>
      <w:tr w:rsidR="00F64030"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F64030" w:rsidRPr="004F1816" w:rsidRDefault="00F64030" w:rsidP="00F64030">
            <w:pPr>
              <w:autoSpaceDE w:val="0"/>
              <w:autoSpaceDN w:val="0"/>
              <w:adjustRightInd w:val="0"/>
              <w:jc w:val="center"/>
              <w:rPr>
                <w:sz w:val="24"/>
                <w:szCs w:val="24"/>
              </w:rPr>
            </w:pPr>
            <w:r w:rsidRPr="004F1816">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64030" w:rsidRPr="004F1816" w:rsidRDefault="00F64030" w:rsidP="00F64030">
            <w:pPr>
              <w:autoSpaceDE w:val="0"/>
              <w:autoSpaceDN w:val="0"/>
              <w:adjustRightInd w:val="0"/>
              <w:jc w:val="center"/>
              <w:rPr>
                <w:sz w:val="24"/>
                <w:szCs w:val="24"/>
              </w:rPr>
            </w:pPr>
            <w:r w:rsidRPr="004F1816">
              <w:rPr>
                <w:sz w:val="24"/>
                <w:szCs w:val="24"/>
              </w:rPr>
              <w:t>3.4</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4030" w:rsidRPr="004F1816" w:rsidRDefault="00F64030" w:rsidP="00F64030">
            <w:pPr>
              <w:rPr>
                <w:sz w:val="24"/>
                <w:szCs w:val="24"/>
              </w:rPr>
            </w:pPr>
            <w:r w:rsidRPr="004F1816">
              <w:rPr>
                <w:sz w:val="24"/>
                <w:szCs w:val="24"/>
              </w:rPr>
              <w:t>На  км 8</w:t>
            </w:r>
            <w:r w:rsidR="00455D9B" w:rsidRPr="004F1816">
              <w:rPr>
                <w:sz w:val="24"/>
                <w:szCs w:val="24"/>
              </w:rPr>
              <w:t>6</w:t>
            </w:r>
            <w:r w:rsidRPr="004F1816">
              <w:rPr>
                <w:sz w:val="24"/>
                <w:szCs w:val="24"/>
              </w:rPr>
              <w:t>+</w:t>
            </w:r>
            <w:r w:rsidR="00455D9B" w:rsidRPr="004F1816">
              <w:rPr>
                <w:sz w:val="24"/>
                <w:szCs w:val="24"/>
              </w:rPr>
              <w:t>580</w:t>
            </w:r>
            <w:r w:rsidRPr="004F1816">
              <w:rPr>
                <w:color w:val="FF0000"/>
                <w:sz w:val="24"/>
                <w:szCs w:val="24"/>
              </w:rPr>
              <w:t xml:space="preserve"> </w:t>
            </w:r>
            <w:r w:rsidRPr="004F1816">
              <w:rPr>
                <w:sz w:val="24"/>
                <w:szCs w:val="24"/>
              </w:rPr>
              <w:t xml:space="preserve">м </w:t>
            </w:r>
            <w:r w:rsidR="00F65A97" w:rsidRPr="004F1816">
              <w:rPr>
                <w:sz w:val="24"/>
                <w:szCs w:val="24"/>
              </w:rPr>
              <w:t xml:space="preserve">слева </w:t>
            </w:r>
            <w:r w:rsidRPr="004F1816">
              <w:rPr>
                <w:sz w:val="24"/>
                <w:szCs w:val="24"/>
              </w:rPr>
              <w:t xml:space="preserve">автомобильной дороги федерального значения общего пользования А-260 </w:t>
            </w:r>
          </w:p>
          <w:p w:rsidR="00F64030" w:rsidRPr="004F1816" w:rsidRDefault="00F64030" w:rsidP="00F64030">
            <w:pPr>
              <w:rPr>
                <w:sz w:val="24"/>
                <w:szCs w:val="24"/>
              </w:rPr>
            </w:pPr>
            <w:r w:rsidRPr="004F1816">
              <w:rPr>
                <w:sz w:val="24"/>
                <w:szCs w:val="24"/>
              </w:rPr>
              <w:t>«Волгоград - Каменск-Шахтинский - граница Украины»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4030" w:rsidRPr="004F1816" w:rsidRDefault="00F64030" w:rsidP="00F64030">
            <w:pPr>
              <w:autoSpaceDE w:val="0"/>
              <w:autoSpaceDN w:val="0"/>
              <w:adjustRightInd w:val="0"/>
              <w:rPr>
                <w:sz w:val="24"/>
                <w:szCs w:val="24"/>
              </w:rPr>
            </w:pPr>
            <w:r w:rsidRPr="004F1816">
              <w:rPr>
                <w:sz w:val="24"/>
                <w:szCs w:val="24"/>
              </w:rPr>
              <w:t>Щит 6×3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F64030" w:rsidRPr="004F1816" w:rsidRDefault="00F64030" w:rsidP="00F64030">
            <w:pPr>
              <w:autoSpaceDE w:val="0"/>
              <w:autoSpaceDN w:val="0"/>
              <w:adjustRightInd w:val="0"/>
              <w:rPr>
                <w:sz w:val="24"/>
                <w:szCs w:val="24"/>
              </w:rPr>
            </w:pPr>
            <w:r w:rsidRPr="004F1816">
              <w:rPr>
                <w:sz w:val="24"/>
                <w:szCs w:val="24"/>
              </w:rPr>
              <w:t>2-х сторонняя конструкция, общая площадь эксплуатируемых сторон - 36 м2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64030" w:rsidRPr="004F1816" w:rsidRDefault="00F64030" w:rsidP="00F64030">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F64030" w:rsidRPr="004F1816" w:rsidRDefault="00F64030" w:rsidP="00F64030">
            <w:pPr>
              <w:jc w:val="both"/>
              <w:rPr>
                <w:sz w:val="24"/>
                <w:szCs w:val="24"/>
              </w:rPr>
            </w:pPr>
          </w:p>
        </w:tc>
      </w:tr>
      <w:tr w:rsidR="00925074"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925074" w:rsidRPr="004F1816" w:rsidRDefault="00925074" w:rsidP="002440A6">
            <w:pPr>
              <w:autoSpaceDE w:val="0"/>
              <w:autoSpaceDN w:val="0"/>
              <w:adjustRightInd w:val="0"/>
              <w:jc w:val="center"/>
              <w:rPr>
                <w:sz w:val="24"/>
                <w:szCs w:val="24"/>
                <w:lang w:val="en-US"/>
              </w:rPr>
            </w:pPr>
            <w:r w:rsidRPr="004F1816">
              <w:rPr>
                <w:sz w:val="24"/>
                <w:szCs w:val="24"/>
              </w:rPr>
              <w:lastRenderedPageBreak/>
              <w:t>4-</w:t>
            </w:r>
            <w:r w:rsidR="002440A6" w:rsidRPr="004F1816">
              <w:rPr>
                <w:sz w:val="24"/>
                <w:szCs w:val="24"/>
                <w:lang w:val="en-US"/>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25074" w:rsidRPr="004F1816" w:rsidRDefault="00925074" w:rsidP="00F64030">
            <w:pPr>
              <w:autoSpaceDE w:val="0"/>
              <w:autoSpaceDN w:val="0"/>
              <w:adjustRightInd w:val="0"/>
              <w:jc w:val="center"/>
              <w:rPr>
                <w:sz w:val="24"/>
                <w:szCs w:val="24"/>
              </w:rPr>
            </w:pPr>
            <w:r w:rsidRPr="004F1816">
              <w:rPr>
                <w:sz w:val="24"/>
                <w:szCs w:val="24"/>
              </w:rPr>
              <w:t xml:space="preserve">3.1, 4.2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25074" w:rsidRPr="004F1816" w:rsidRDefault="00925074" w:rsidP="00925074">
            <w:pPr>
              <w:rPr>
                <w:sz w:val="24"/>
                <w:szCs w:val="24"/>
              </w:rPr>
            </w:pPr>
            <w:r w:rsidRPr="004F1816">
              <w:rPr>
                <w:sz w:val="24"/>
                <w:szCs w:val="24"/>
              </w:rPr>
              <w:t>г. Калач- на- Дону,</w:t>
            </w:r>
          </w:p>
          <w:p w:rsidR="00925074" w:rsidRPr="004F1816" w:rsidRDefault="00925074" w:rsidP="00925074">
            <w:pPr>
              <w:rPr>
                <w:sz w:val="24"/>
                <w:szCs w:val="24"/>
              </w:rPr>
            </w:pPr>
            <w:r w:rsidRPr="004F1816">
              <w:rPr>
                <w:sz w:val="24"/>
                <w:szCs w:val="24"/>
              </w:rPr>
              <w:t>напротив здания банка</w:t>
            </w:r>
            <w:r w:rsidR="00AD0D04" w:rsidRPr="004F1816">
              <w:rPr>
                <w:sz w:val="24"/>
                <w:szCs w:val="24"/>
              </w:rPr>
              <w:t xml:space="preserve">  ул. Октябрьская, № 281</w:t>
            </w:r>
            <w:r w:rsidRPr="004F1816">
              <w:rPr>
                <w:sz w:val="24"/>
                <w:szCs w:val="24"/>
              </w:rPr>
              <w:t xml:space="preserve">, </w:t>
            </w:r>
            <w:r w:rsidR="00943E1B" w:rsidRPr="004F1816">
              <w:rPr>
                <w:sz w:val="24"/>
                <w:szCs w:val="24"/>
              </w:rPr>
              <w:t xml:space="preserve"> справа </w:t>
            </w:r>
            <w:r w:rsidRPr="004F1816">
              <w:rPr>
                <w:sz w:val="24"/>
                <w:szCs w:val="24"/>
              </w:rPr>
              <w:t>по направлению от ул. Маяковского к  ул. Волгоградская.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25074" w:rsidRPr="004F1816" w:rsidRDefault="009950E5" w:rsidP="00F64030">
            <w:pPr>
              <w:autoSpaceDE w:val="0"/>
              <w:autoSpaceDN w:val="0"/>
              <w:adjustRightInd w:val="0"/>
              <w:rPr>
                <w:sz w:val="24"/>
                <w:szCs w:val="24"/>
              </w:rPr>
            </w:pPr>
            <w:r w:rsidRPr="004F1816">
              <w:rPr>
                <w:sz w:val="24"/>
                <w:szCs w:val="24"/>
              </w:rPr>
              <w:t>Сити-формат</w:t>
            </w:r>
            <w:r w:rsidR="00925074" w:rsidRPr="004F1816">
              <w:rPr>
                <w:sz w:val="24"/>
                <w:szCs w:val="24"/>
              </w:rPr>
              <w:t>, Скроллер Сити-формат</w:t>
            </w:r>
            <w:r w:rsidRPr="004F1816">
              <w:rPr>
                <w:sz w:val="24"/>
                <w:szCs w:val="24"/>
              </w:rPr>
              <w:t>а</w:t>
            </w:r>
            <w:r w:rsidR="00925074" w:rsidRPr="004F1816">
              <w:rPr>
                <w:sz w:val="24"/>
                <w:szCs w:val="24"/>
              </w:rPr>
              <w:t xml:space="preserve"> 1.2х1.8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25074" w:rsidRPr="004F1816" w:rsidRDefault="00925074" w:rsidP="00943E1B">
            <w:pPr>
              <w:autoSpaceDE w:val="0"/>
              <w:autoSpaceDN w:val="0"/>
              <w:adjustRightInd w:val="0"/>
              <w:rPr>
                <w:sz w:val="24"/>
                <w:szCs w:val="24"/>
              </w:rPr>
            </w:pPr>
            <w:r w:rsidRPr="004F1816">
              <w:rPr>
                <w:sz w:val="24"/>
                <w:szCs w:val="24"/>
              </w:rPr>
              <w:t>2-х сторонняя конструкция,  общая площадь эксплуатируемых сторон – 4,32 м2</w:t>
            </w:r>
            <w:r w:rsidRPr="004F1816">
              <w:rPr>
                <w:sz w:val="24"/>
                <w:szCs w:val="24"/>
              </w:rPr>
              <w:br/>
              <w:t>Определяется расчетным путем как площадь экспонирующей поверхности</w:t>
            </w:r>
            <w:r w:rsidR="009950E5" w:rsidRPr="004F1816">
              <w:rPr>
                <w:sz w:val="24"/>
                <w:szCs w:val="24"/>
              </w:rPr>
              <w:t xml:space="preserve"> в случае установки  Скроллер Сити-формата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25074" w:rsidRPr="004F1816" w:rsidRDefault="00925074" w:rsidP="00925074">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925074" w:rsidRPr="004F1816" w:rsidRDefault="00925074" w:rsidP="00F64030">
            <w:pPr>
              <w:autoSpaceDE w:val="0"/>
              <w:autoSpaceDN w:val="0"/>
              <w:adjustRightInd w:val="0"/>
              <w:rPr>
                <w:sz w:val="24"/>
                <w:szCs w:val="24"/>
              </w:rPr>
            </w:pPr>
          </w:p>
        </w:tc>
      </w:tr>
      <w:tr w:rsidR="00AD0D04"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AD0D04" w:rsidRPr="004F1816" w:rsidRDefault="003A3418" w:rsidP="003A3418">
            <w:pPr>
              <w:autoSpaceDE w:val="0"/>
              <w:autoSpaceDN w:val="0"/>
              <w:adjustRightInd w:val="0"/>
              <w:jc w:val="center"/>
              <w:rPr>
                <w:sz w:val="24"/>
                <w:szCs w:val="24"/>
                <w:lang w:val="en-US"/>
              </w:rPr>
            </w:pPr>
            <w:r w:rsidRPr="004F1816">
              <w:rPr>
                <w:sz w:val="24"/>
                <w:szCs w:val="24"/>
                <w:lang w:val="en-US"/>
              </w:rPr>
              <w:t>6</w:t>
            </w:r>
            <w:r w:rsidR="00AD0D04" w:rsidRPr="004F1816">
              <w:rPr>
                <w:sz w:val="24"/>
                <w:szCs w:val="24"/>
              </w:rPr>
              <w:t>-</w:t>
            </w:r>
            <w:r w:rsidRPr="004F1816">
              <w:rPr>
                <w:sz w:val="24"/>
                <w:szCs w:val="24"/>
                <w:lang w:val="en-US"/>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0D04" w:rsidRPr="004F1816" w:rsidRDefault="00AD0D04" w:rsidP="00AD0D04">
            <w:pPr>
              <w:autoSpaceDE w:val="0"/>
              <w:autoSpaceDN w:val="0"/>
              <w:adjustRightInd w:val="0"/>
              <w:jc w:val="center"/>
              <w:rPr>
                <w:sz w:val="24"/>
                <w:szCs w:val="24"/>
              </w:rPr>
            </w:pPr>
            <w:r w:rsidRPr="004F1816">
              <w:rPr>
                <w:sz w:val="24"/>
                <w:szCs w:val="24"/>
              </w:rPr>
              <w:t>3.1, 4.2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D0D04" w:rsidRPr="004F1816" w:rsidRDefault="00AD0D04" w:rsidP="00AD0D04">
            <w:pPr>
              <w:rPr>
                <w:sz w:val="24"/>
                <w:szCs w:val="24"/>
              </w:rPr>
            </w:pPr>
            <w:r w:rsidRPr="004F1816">
              <w:rPr>
                <w:sz w:val="24"/>
                <w:szCs w:val="24"/>
              </w:rPr>
              <w:t>г. Калач- на- Дону,</w:t>
            </w:r>
          </w:p>
          <w:p w:rsidR="00AD0D04" w:rsidRPr="004F1816" w:rsidRDefault="00AD0D04" w:rsidP="00AD0D04">
            <w:pPr>
              <w:rPr>
                <w:sz w:val="24"/>
                <w:szCs w:val="24"/>
              </w:rPr>
            </w:pPr>
            <w:r w:rsidRPr="004F1816">
              <w:rPr>
                <w:sz w:val="24"/>
                <w:szCs w:val="24"/>
              </w:rPr>
              <w:t xml:space="preserve">напротив здания магазина ул. Октябрьская, 279, </w:t>
            </w:r>
            <w:r w:rsidR="00943E1B" w:rsidRPr="004F1816">
              <w:rPr>
                <w:sz w:val="24"/>
                <w:szCs w:val="24"/>
              </w:rPr>
              <w:t xml:space="preserve"> справа </w:t>
            </w:r>
            <w:r w:rsidRPr="004F1816">
              <w:rPr>
                <w:sz w:val="24"/>
                <w:szCs w:val="24"/>
              </w:rPr>
              <w:t>по направлению от ул. Маяковского к  ул. Волгоградская.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D0D04" w:rsidRPr="004F1816" w:rsidRDefault="00AD0D04" w:rsidP="00AD0D04">
            <w:pPr>
              <w:autoSpaceDE w:val="0"/>
              <w:autoSpaceDN w:val="0"/>
              <w:adjustRightInd w:val="0"/>
              <w:rPr>
                <w:sz w:val="24"/>
                <w:szCs w:val="24"/>
              </w:rPr>
            </w:pPr>
            <w:r w:rsidRPr="004F1816">
              <w:rPr>
                <w:sz w:val="24"/>
                <w:szCs w:val="24"/>
              </w:rPr>
              <w:t>Сити-формат, Скроллер Сити-формата 1.2х1.8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D0D04" w:rsidRPr="004F1816" w:rsidRDefault="00AD0D04" w:rsidP="00AD0D04">
            <w:pPr>
              <w:autoSpaceDE w:val="0"/>
              <w:autoSpaceDN w:val="0"/>
              <w:adjustRightInd w:val="0"/>
              <w:rPr>
                <w:sz w:val="24"/>
                <w:szCs w:val="24"/>
              </w:rPr>
            </w:pPr>
            <w:r w:rsidRPr="004F1816">
              <w:rPr>
                <w:sz w:val="24"/>
                <w:szCs w:val="24"/>
              </w:rPr>
              <w:t>2-х сторонняя конструкция,  общая площадь эксплуатируемых сторон – 4,32 м2</w:t>
            </w:r>
          </w:p>
          <w:p w:rsidR="00AD0D04" w:rsidRPr="004F1816" w:rsidRDefault="00AD0D04" w:rsidP="00AD0D04">
            <w:pPr>
              <w:autoSpaceDE w:val="0"/>
              <w:autoSpaceDN w:val="0"/>
              <w:adjustRightInd w:val="0"/>
              <w:rPr>
                <w:sz w:val="24"/>
                <w:szCs w:val="24"/>
              </w:rPr>
            </w:pPr>
            <w:r w:rsidRPr="004F1816">
              <w:rPr>
                <w:sz w:val="24"/>
                <w:szCs w:val="24"/>
              </w:rPr>
              <w:t>Определяется расчетным путем как площадь экспонирующей поверхности в случае установки  Скроллер Сити-формата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D0D04" w:rsidRPr="004F1816" w:rsidRDefault="00AD0D04" w:rsidP="00AD0D04">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AD0D04" w:rsidRPr="004F1816" w:rsidRDefault="00AD0D04" w:rsidP="00AD0D04">
            <w:pPr>
              <w:autoSpaceDE w:val="0"/>
              <w:autoSpaceDN w:val="0"/>
              <w:adjustRightInd w:val="0"/>
              <w:rPr>
                <w:sz w:val="24"/>
                <w:szCs w:val="24"/>
              </w:rPr>
            </w:pPr>
          </w:p>
        </w:tc>
      </w:tr>
      <w:tr w:rsidR="00FE4241"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FE4241" w:rsidRPr="004F1816" w:rsidRDefault="008B75E5" w:rsidP="008B75E5">
            <w:pPr>
              <w:autoSpaceDE w:val="0"/>
              <w:autoSpaceDN w:val="0"/>
              <w:adjustRightInd w:val="0"/>
              <w:jc w:val="center"/>
              <w:rPr>
                <w:sz w:val="24"/>
                <w:szCs w:val="24"/>
              </w:rPr>
            </w:pPr>
            <w:r w:rsidRPr="004F1816">
              <w:rPr>
                <w:sz w:val="24"/>
                <w:szCs w:val="24"/>
              </w:rPr>
              <w:t>8</w:t>
            </w:r>
            <w:r w:rsidR="00FE4241" w:rsidRPr="004F1816">
              <w:rPr>
                <w:sz w:val="24"/>
                <w:szCs w:val="24"/>
              </w:rPr>
              <w:t>-1</w:t>
            </w:r>
            <w:r w:rsidRPr="004F1816">
              <w:rPr>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E4241" w:rsidRPr="004F1816" w:rsidRDefault="00FE4241" w:rsidP="00FE4241">
            <w:pPr>
              <w:autoSpaceDE w:val="0"/>
              <w:autoSpaceDN w:val="0"/>
              <w:adjustRightInd w:val="0"/>
              <w:jc w:val="center"/>
              <w:rPr>
                <w:sz w:val="24"/>
                <w:szCs w:val="24"/>
              </w:rPr>
            </w:pPr>
            <w:r w:rsidRPr="004F1816">
              <w:rPr>
                <w:sz w:val="24"/>
                <w:szCs w:val="24"/>
              </w:rPr>
              <w:t>3.1, 4.2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E4241" w:rsidRPr="004F1816" w:rsidRDefault="00FE4241" w:rsidP="00FE4241">
            <w:pPr>
              <w:rPr>
                <w:sz w:val="24"/>
                <w:szCs w:val="24"/>
              </w:rPr>
            </w:pPr>
            <w:r w:rsidRPr="004F1816">
              <w:rPr>
                <w:sz w:val="24"/>
                <w:szCs w:val="24"/>
              </w:rPr>
              <w:t>г. Калач- на- Дону,</w:t>
            </w:r>
          </w:p>
          <w:p w:rsidR="00FE4241" w:rsidRPr="004F1816" w:rsidRDefault="00FE4241" w:rsidP="00FE4241">
            <w:pPr>
              <w:rPr>
                <w:sz w:val="24"/>
                <w:szCs w:val="24"/>
              </w:rPr>
            </w:pPr>
            <w:r w:rsidRPr="004F1816">
              <w:rPr>
                <w:sz w:val="24"/>
                <w:szCs w:val="24"/>
              </w:rPr>
              <w:t xml:space="preserve">напротив стадиона, </w:t>
            </w:r>
            <w:r w:rsidR="00943E1B" w:rsidRPr="004F1816">
              <w:rPr>
                <w:sz w:val="24"/>
                <w:szCs w:val="24"/>
              </w:rPr>
              <w:t xml:space="preserve"> справа </w:t>
            </w:r>
            <w:r w:rsidRPr="004F1816">
              <w:rPr>
                <w:sz w:val="24"/>
                <w:szCs w:val="24"/>
              </w:rPr>
              <w:t>по направлению от ул. Маяковского к  ул. Волгоградская.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E4241" w:rsidRPr="004F1816" w:rsidRDefault="00FE4241" w:rsidP="00FE4241">
            <w:pPr>
              <w:autoSpaceDE w:val="0"/>
              <w:autoSpaceDN w:val="0"/>
              <w:adjustRightInd w:val="0"/>
              <w:rPr>
                <w:sz w:val="24"/>
                <w:szCs w:val="24"/>
              </w:rPr>
            </w:pPr>
            <w:r w:rsidRPr="004F1816">
              <w:rPr>
                <w:sz w:val="24"/>
                <w:szCs w:val="24"/>
              </w:rPr>
              <w:t>Сити-формат, Скроллер Сити-формата 1.2х1.8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FE4241" w:rsidRPr="004F1816" w:rsidRDefault="00FE4241" w:rsidP="00FE4241">
            <w:pPr>
              <w:autoSpaceDE w:val="0"/>
              <w:autoSpaceDN w:val="0"/>
              <w:adjustRightInd w:val="0"/>
              <w:rPr>
                <w:sz w:val="24"/>
                <w:szCs w:val="24"/>
              </w:rPr>
            </w:pPr>
            <w:r w:rsidRPr="004F1816">
              <w:rPr>
                <w:sz w:val="24"/>
                <w:szCs w:val="24"/>
              </w:rPr>
              <w:t>2-х сторонняя конструкция,  общая площадь эксплуатируемых сторон – 4,32 м2</w:t>
            </w:r>
          </w:p>
          <w:p w:rsidR="00FE4241" w:rsidRPr="004F1816" w:rsidRDefault="00FE4241" w:rsidP="00FE4241">
            <w:pPr>
              <w:autoSpaceDE w:val="0"/>
              <w:autoSpaceDN w:val="0"/>
              <w:adjustRightInd w:val="0"/>
              <w:rPr>
                <w:sz w:val="24"/>
                <w:szCs w:val="24"/>
              </w:rPr>
            </w:pPr>
            <w:r w:rsidRPr="004F1816">
              <w:rPr>
                <w:sz w:val="24"/>
                <w:szCs w:val="24"/>
              </w:rPr>
              <w:t>Определяется расчетным путем как площадь экспонирующей поверхности в случае установки  Скроллер Сити-формата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FE4241" w:rsidRPr="004F1816" w:rsidRDefault="00FE4241" w:rsidP="00FE4241">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FE4241" w:rsidRPr="004F1816" w:rsidRDefault="00FE4241" w:rsidP="00FE4241">
            <w:pPr>
              <w:autoSpaceDE w:val="0"/>
              <w:autoSpaceDN w:val="0"/>
              <w:adjustRightInd w:val="0"/>
              <w:rPr>
                <w:sz w:val="24"/>
                <w:szCs w:val="24"/>
              </w:rPr>
            </w:pPr>
          </w:p>
        </w:tc>
      </w:tr>
      <w:tr w:rsidR="005D784B"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E721B1">
            <w:pPr>
              <w:autoSpaceDE w:val="0"/>
              <w:autoSpaceDN w:val="0"/>
              <w:adjustRightInd w:val="0"/>
              <w:jc w:val="center"/>
              <w:rPr>
                <w:sz w:val="24"/>
                <w:szCs w:val="24"/>
              </w:rPr>
            </w:pPr>
            <w:r w:rsidRPr="004F1816">
              <w:rPr>
                <w:sz w:val="24"/>
                <w:szCs w:val="24"/>
              </w:rPr>
              <w:t>1</w:t>
            </w:r>
            <w:r w:rsidR="00E721B1" w:rsidRPr="004F1816">
              <w:rPr>
                <w:sz w:val="24"/>
                <w:szCs w:val="24"/>
              </w:rPr>
              <w:t>1</w:t>
            </w:r>
            <w:r w:rsidRPr="004F1816">
              <w:rPr>
                <w:sz w:val="24"/>
                <w:szCs w:val="24"/>
              </w:rPr>
              <w:t>-1</w:t>
            </w:r>
            <w:r w:rsidR="00E721B1" w:rsidRPr="004F1816">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jc w:val="center"/>
              <w:rPr>
                <w:sz w:val="24"/>
                <w:szCs w:val="24"/>
              </w:rPr>
            </w:pPr>
            <w:r w:rsidRPr="004F1816">
              <w:rPr>
                <w:sz w:val="24"/>
                <w:szCs w:val="24"/>
              </w:rPr>
              <w:t>3.1, 4.2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rPr>
                <w:sz w:val="24"/>
                <w:szCs w:val="24"/>
              </w:rPr>
            </w:pPr>
            <w:r w:rsidRPr="004F1816">
              <w:rPr>
                <w:sz w:val="24"/>
                <w:szCs w:val="24"/>
              </w:rPr>
              <w:t>г. Калач- на- Дону,</w:t>
            </w:r>
          </w:p>
          <w:p w:rsidR="005D784B" w:rsidRPr="004F1816" w:rsidRDefault="005D784B" w:rsidP="005D784B">
            <w:pPr>
              <w:rPr>
                <w:sz w:val="24"/>
                <w:szCs w:val="24"/>
              </w:rPr>
            </w:pPr>
            <w:r w:rsidRPr="004F1816">
              <w:rPr>
                <w:sz w:val="24"/>
                <w:szCs w:val="24"/>
              </w:rPr>
              <w:t xml:space="preserve">напротив дома ул. Октябрьская, № 248, </w:t>
            </w:r>
            <w:r w:rsidR="00943E1B" w:rsidRPr="004F1816">
              <w:rPr>
                <w:sz w:val="24"/>
                <w:szCs w:val="24"/>
              </w:rPr>
              <w:t xml:space="preserve"> справа </w:t>
            </w:r>
            <w:r w:rsidRPr="004F1816">
              <w:rPr>
                <w:sz w:val="24"/>
                <w:szCs w:val="24"/>
              </w:rPr>
              <w:t xml:space="preserve">по направлению от ул. Волгоградская   к  ул. Маяковского.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rPr>
                <w:sz w:val="24"/>
                <w:szCs w:val="24"/>
              </w:rPr>
            </w:pPr>
            <w:r w:rsidRPr="004F1816">
              <w:rPr>
                <w:sz w:val="24"/>
                <w:szCs w:val="24"/>
              </w:rPr>
              <w:t>Сити-формат, Скроллер Сити-формата 1.2х1.8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rPr>
                <w:sz w:val="24"/>
                <w:szCs w:val="24"/>
              </w:rPr>
            </w:pPr>
            <w:r w:rsidRPr="004F1816">
              <w:rPr>
                <w:sz w:val="24"/>
                <w:szCs w:val="24"/>
              </w:rPr>
              <w:t>2-х сторонняя конструкция,  общая площадь эксплуатируемых сторон – 4,32 м2</w:t>
            </w:r>
          </w:p>
          <w:p w:rsidR="005D784B" w:rsidRPr="004F1816" w:rsidRDefault="005D784B" w:rsidP="005D784B">
            <w:pPr>
              <w:autoSpaceDE w:val="0"/>
              <w:autoSpaceDN w:val="0"/>
              <w:adjustRightInd w:val="0"/>
              <w:rPr>
                <w:sz w:val="24"/>
                <w:szCs w:val="24"/>
              </w:rPr>
            </w:pPr>
            <w:r w:rsidRPr="004F1816">
              <w:rPr>
                <w:sz w:val="24"/>
                <w:szCs w:val="24"/>
              </w:rPr>
              <w:t>Определяется расчетным путем как площадь экспонирующей поверхности в случае установки  Скроллер Сити-формата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5D784B" w:rsidRPr="004F1816" w:rsidRDefault="005D784B" w:rsidP="005D784B">
            <w:pPr>
              <w:autoSpaceDE w:val="0"/>
              <w:autoSpaceDN w:val="0"/>
              <w:adjustRightInd w:val="0"/>
              <w:rPr>
                <w:sz w:val="24"/>
                <w:szCs w:val="24"/>
              </w:rPr>
            </w:pPr>
          </w:p>
        </w:tc>
      </w:tr>
      <w:tr w:rsidR="005D784B"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E721B1" w:rsidP="00E721B1">
            <w:pPr>
              <w:autoSpaceDE w:val="0"/>
              <w:autoSpaceDN w:val="0"/>
              <w:adjustRightInd w:val="0"/>
              <w:jc w:val="center"/>
              <w:rPr>
                <w:sz w:val="24"/>
                <w:szCs w:val="24"/>
              </w:rPr>
            </w:pPr>
            <w:r w:rsidRPr="004F1816">
              <w:rPr>
                <w:sz w:val="24"/>
                <w:szCs w:val="24"/>
              </w:rPr>
              <w:t>13</w:t>
            </w:r>
            <w:r w:rsidR="005D784B" w:rsidRPr="004F1816">
              <w:rPr>
                <w:sz w:val="24"/>
                <w:szCs w:val="24"/>
              </w:rPr>
              <w:t>-</w:t>
            </w:r>
            <w:r w:rsidRPr="004F1816">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jc w:val="center"/>
              <w:rPr>
                <w:sz w:val="24"/>
                <w:szCs w:val="24"/>
              </w:rPr>
            </w:pPr>
            <w:r w:rsidRPr="004F1816">
              <w:rPr>
                <w:sz w:val="24"/>
                <w:szCs w:val="24"/>
              </w:rPr>
              <w:t>3.1, 4.2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rPr>
                <w:sz w:val="24"/>
                <w:szCs w:val="24"/>
              </w:rPr>
            </w:pPr>
            <w:r w:rsidRPr="004F1816">
              <w:rPr>
                <w:sz w:val="24"/>
                <w:szCs w:val="24"/>
              </w:rPr>
              <w:t>г. Калач- на- Дону,</w:t>
            </w:r>
          </w:p>
          <w:p w:rsidR="005D784B" w:rsidRPr="004F1816" w:rsidRDefault="005D784B" w:rsidP="005D784B">
            <w:pPr>
              <w:rPr>
                <w:sz w:val="24"/>
                <w:szCs w:val="24"/>
              </w:rPr>
            </w:pPr>
            <w:r w:rsidRPr="004F1816">
              <w:rPr>
                <w:sz w:val="24"/>
                <w:szCs w:val="24"/>
              </w:rPr>
              <w:t xml:space="preserve">напротив дома ул. Октябрьская, № 250, </w:t>
            </w:r>
            <w:r w:rsidR="00943E1B" w:rsidRPr="004F1816">
              <w:rPr>
                <w:sz w:val="24"/>
                <w:szCs w:val="24"/>
              </w:rPr>
              <w:t xml:space="preserve"> справа </w:t>
            </w:r>
            <w:r w:rsidRPr="004F1816">
              <w:rPr>
                <w:sz w:val="24"/>
                <w:szCs w:val="24"/>
              </w:rPr>
              <w:t xml:space="preserve">по направлению от ул. Волгоградская   к  ул. Маяковского.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rPr>
                <w:sz w:val="24"/>
                <w:szCs w:val="24"/>
              </w:rPr>
            </w:pPr>
            <w:r w:rsidRPr="004F1816">
              <w:rPr>
                <w:sz w:val="24"/>
                <w:szCs w:val="24"/>
              </w:rPr>
              <w:t>Сити-формат, Скроллер Сити-формата 1.2х1.8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rPr>
                <w:sz w:val="24"/>
                <w:szCs w:val="24"/>
              </w:rPr>
            </w:pPr>
            <w:r w:rsidRPr="004F1816">
              <w:rPr>
                <w:sz w:val="24"/>
                <w:szCs w:val="24"/>
              </w:rPr>
              <w:t>2-х сторонняя конструкция,  общая площадь эксплуатируемых сторон – 4,32 м2</w:t>
            </w:r>
          </w:p>
          <w:p w:rsidR="005D784B" w:rsidRPr="004F1816" w:rsidRDefault="005D784B" w:rsidP="005D784B">
            <w:pPr>
              <w:autoSpaceDE w:val="0"/>
              <w:autoSpaceDN w:val="0"/>
              <w:adjustRightInd w:val="0"/>
              <w:rPr>
                <w:sz w:val="24"/>
                <w:szCs w:val="24"/>
              </w:rPr>
            </w:pPr>
            <w:r w:rsidRPr="004F1816">
              <w:rPr>
                <w:sz w:val="24"/>
                <w:szCs w:val="24"/>
              </w:rPr>
              <w:t xml:space="preserve">Определяется расчетным путем </w:t>
            </w:r>
            <w:r w:rsidRPr="004F1816">
              <w:rPr>
                <w:sz w:val="24"/>
                <w:szCs w:val="24"/>
              </w:rPr>
              <w:lastRenderedPageBreak/>
              <w:t>как площадь экспонирующей поверхности в случае установки  Скроллер Сити-формата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D784B" w:rsidRPr="004F1816" w:rsidRDefault="005D784B" w:rsidP="005D784B">
            <w:pPr>
              <w:autoSpaceDE w:val="0"/>
              <w:autoSpaceDN w:val="0"/>
              <w:adjustRightInd w:val="0"/>
              <w:rPr>
                <w:sz w:val="24"/>
                <w:szCs w:val="24"/>
              </w:rPr>
            </w:pPr>
            <w:r w:rsidRPr="004F1816">
              <w:rPr>
                <w:sz w:val="24"/>
                <w:szCs w:val="24"/>
              </w:rPr>
              <w:lastRenderedPageBreak/>
              <w:t>Земля государственной неразграниченной собственности.</w:t>
            </w:r>
          </w:p>
          <w:p w:rsidR="005D784B" w:rsidRPr="004F1816" w:rsidRDefault="005D784B" w:rsidP="005D784B">
            <w:pPr>
              <w:autoSpaceDE w:val="0"/>
              <w:autoSpaceDN w:val="0"/>
              <w:adjustRightInd w:val="0"/>
              <w:rPr>
                <w:sz w:val="24"/>
                <w:szCs w:val="24"/>
              </w:rPr>
            </w:pPr>
          </w:p>
        </w:tc>
      </w:tr>
      <w:tr w:rsidR="00943E1B"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943E1B" w:rsidRPr="004F1816" w:rsidRDefault="00E721B1" w:rsidP="00E721B1">
            <w:pPr>
              <w:autoSpaceDE w:val="0"/>
              <w:autoSpaceDN w:val="0"/>
              <w:adjustRightInd w:val="0"/>
              <w:jc w:val="center"/>
              <w:rPr>
                <w:sz w:val="24"/>
                <w:szCs w:val="24"/>
              </w:rPr>
            </w:pPr>
            <w:r w:rsidRPr="004F1816">
              <w:rPr>
                <w:sz w:val="24"/>
                <w:szCs w:val="24"/>
              </w:rPr>
              <w:lastRenderedPageBreak/>
              <w:t>15</w:t>
            </w:r>
            <w:r w:rsidR="00943E1B" w:rsidRPr="004F1816">
              <w:rPr>
                <w:sz w:val="24"/>
                <w:szCs w:val="24"/>
              </w:rPr>
              <w:t>-</w:t>
            </w:r>
            <w:r w:rsidRPr="004F1816">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43E1B" w:rsidRPr="004F1816" w:rsidRDefault="00943E1B" w:rsidP="00943E1B">
            <w:pPr>
              <w:autoSpaceDE w:val="0"/>
              <w:autoSpaceDN w:val="0"/>
              <w:adjustRightInd w:val="0"/>
              <w:jc w:val="center"/>
              <w:rPr>
                <w:sz w:val="24"/>
                <w:szCs w:val="24"/>
              </w:rPr>
            </w:pPr>
            <w:r w:rsidRPr="004F1816">
              <w:rPr>
                <w:sz w:val="24"/>
                <w:szCs w:val="24"/>
              </w:rPr>
              <w:t>3.1, 4.2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43E1B" w:rsidRPr="004F1816" w:rsidRDefault="00943E1B" w:rsidP="00943E1B">
            <w:pPr>
              <w:rPr>
                <w:sz w:val="24"/>
                <w:szCs w:val="24"/>
              </w:rPr>
            </w:pPr>
            <w:r w:rsidRPr="004F1816">
              <w:rPr>
                <w:sz w:val="24"/>
                <w:szCs w:val="24"/>
              </w:rPr>
              <w:t>г. Калач- на- Дону,</w:t>
            </w:r>
          </w:p>
          <w:p w:rsidR="00943E1B" w:rsidRPr="004F1816" w:rsidRDefault="00943E1B" w:rsidP="00794B59">
            <w:pPr>
              <w:rPr>
                <w:sz w:val="24"/>
                <w:szCs w:val="24"/>
              </w:rPr>
            </w:pPr>
            <w:r w:rsidRPr="004F1816">
              <w:rPr>
                <w:sz w:val="24"/>
                <w:szCs w:val="24"/>
              </w:rPr>
              <w:t>напротив дом</w:t>
            </w:r>
            <w:r w:rsidR="00794B59" w:rsidRPr="004F1816">
              <w:rPr>
                <w:sz w:val="24"/>
                <w:szCs w:val="24"/>
              </w:rPr>
              <w:t>ов</w:t>
            </w:r>
            <w:r w:rsidRPr="004F1816">
              <w:rPr>
                <w:sz w:val="24"/>
                <w:szCs w:val="24"/>
              </w:rPr>
              <w:t xml:space="preserve"> ул. Октябрьская, № 256</w:t>
            </w:r>
            <w:r w:rsidR="00794B59" w:rsidRPr="004F1816">
              <w:rPr>
                <w:sz w:val="24"/>
                <w:szCs w:val="24"/>
              </w:rPr>
              <w:t>, 258</w:t>
            </w:r>
            <w:r w:rsidRPr="004F1816">
              <w:rPr>
                <w:sz w:val="24"/>
                <w:szCs w:val="24"/>
              </w:rPr>
              <w:t xml:space="preserve">,  справа по направлению от ул. Маяковского к ул. Пархоменко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43E1B" w:rsidRPr="004F1816" w:rsidRDefault="00943E1B" w:rsidP="00943E1B">
            <w:pPr>
              <w:autoSpaceDE w:val="0"/>
              <w:autoSpaceDN w:val="0"/>
              <w:adjustRightInd w:val="0"/>
              <w:rPr>
                <w:sz w:val="24"/>
                <w:szCs w:val="24"/>
              </w:rPr>
            </w:pPr>
            <w:r w:rsidRPr="004F1816">
              <w:rPr>
                <w:sz w:val="24"/>
                <w:szCs w:val="24"/>
              </w:rPr>
              <w:t>Сити-формат, Скроллер Сити-формата 1.2х1.8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43E1B" w:rsidRPr="004F1816" w:rsidRDefault="00943E1B" w:rsidP="00943E1B">
            <w:pPr>
              <w:autoSpaceDE w:val="0"/>
              <w:autoSpaceDN w:val="0"/>
              <w:adjustRightInd w:val="0"/>
              <w:rPr>
                <w:sz w:val="24"/>
                <w:szCs w:val="24"/>
              </w:rPr>
            </w:pPr>
            <w:r w:rsidRPr="004F1816">
              <w:rPr>
                <w:sz w:val="24"/>
                <w:szCs w:val="24"/>
              </w:rPr>
              <w:t>2-х сторонняя конструкция,  общая площадь эксплуатируемых сторон – 4,32 м2</w:t>
            </w:r>
          </w:p>
          <w:p w:rsidR="00943E1B" w:rsidRPr="004F1816" w:rsidRDefault="00943E1B" w:rsidP="00943E1B">
            <w:pPr>
              <w:autoSpaceDE w:val="0"/>
              <w:autoSpaceDN w:val="0"/>
              <w:adjustRightInd w:val="0"/>
              <w:rPr>
                <w:sz w:val="24"/>
                <w:szCs w:val="24"/>
              </w:rPr>
            </w:pPr>
            <w:r w:rsidRPr="004F1816">
              <w:rPr>
                <w:sz w:val="24"/>
                <w:szCs w:val="24"/>
              </w:rPr>
              <w:t>Определяется расчетным путем как площадь экспонирующей поверхности в случае установки  Скроллер Сити-формата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43E1B" w:rsidRPr="004F1816" w:rsidRDefault="00943E1B" w:rsidP="00943E1B">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943E1B" w:rsidRPr="004F1816" w:rsidRDefault="00943E1B" w:rsidP="00943E1B">
            <w:pPr>
              <w:autoSpaceDE w:val="0"/>
              <w:autoSpaceDN w:val="0"/>
              <w:adjustRightInd w:val="0"/>
              <w:rPr>
                <w:sz w:val="24"/>
                <w:szCs w:val="24"/>
              </w:rPr>
            </w:pPr>
          </w:p>
        </w:tc>
      </w:tr>
      <w:tr w:rsidR="00A103C9"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A103C9" w:rsidRPr="004F1816" w:rsidRDefault="00C13B79" w:rsidP="00C13B79">
            <w:pPr>
              <w:autoSpaceDE w:val="0"/>
              <w:autoSpaceDN w:val="0"/>
              <w:adjustRightInd w:val="0"/>
              <w:jc w:val="center"/>
              <w:rPr>
                <w:sz w:val="24"/>
                <w:szCs w:val="24"/>
              </w:rPr>
            </w:pPr>
            <w:r w:rsidRPr="004F1816">
              <w:rPr>
                <w:sz w:val="24"/>
                <w:szCs w:val="24"/>
              </w:rPr>
              <w:t>19</w:t>
            </w:r>
            <w:r w:rsidR="00A103C9" w:rsidRPr="004F1816">
              <w:rPr>
                <w:sz w:val="24"/>
                <w:szCs w:val="24"/>
              </w:rPr>
              <w:t>-</w:t>
            </w:r>
            <w:r w:rsidRPr="004F1816">
              <w:rPr>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03C9" w:rsidRPr="004F1816" w:rsidRDefault="00A103C9" w:rsidP="00A103C9">
            <w:pPr>
              <w:autoSpaceDE w:val="0"/>
              <w:autoSpaceDN w:val="0"/>
              <w:adjustRightInd w:val="0"/>
              <w:jc w:val="center"/>
              <w:rPr>
                <w:sz w:val="24"/>
                <w:szCs w:val="24"/>
              </w:rPr>
            </w:pPr>
            <w:r w:rsidRPr="004F1816">
              <w:rPr>
                <w:sz w:val="24"/>
                <w:szCs w:val="24"/>
              </w:rPr>
              <w:t>3.1, 4.2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103C9" w:rsidRPr="004F1816" w:rsidRDefault="00A103C9" w:rsidP="00A103C9">
            <w:pPr>
              <w:rPr>
                <w:sz w:val="24"/>
                <w:szCs w:val="24"/>
              </w:rPr>
            </w:pPr>
            <w:r w:rsidRPr="004F1816">
              <w:rPr>
                <w:sz w:val="24"/>
                <w:szCs w:val="24"/>
              </w:rPr>
              <w:t>г. Калач- на- Дону,</w:t>
            </w:r>
          </w:p>
          <w:p w:rsidR="00A103C9" w:rsidRPr="004F1816" w:rsidRDefault="00A103C9" w:rsidP="00A103C9">
            <w:pPr>
              <w:rPr>
                <w:sz w:val="24"/>
                <w:szCs w:val="24"/>
              </w:rPr>
            </w:pPr>
            <w:r w:rsidRPr="004F1816">
              <w:rPr>
                <w:sz w:val="24"/>
                <w:szCs w:val="24"/>
              </w:rPr>
              <w:t>ул. Октябрьская,  справа по направлению от ул. Чекмарёва к  ул. 51-я Гвардейская.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103C9" w:rsidRPr="004F1816" w:rsidRDefault="00A103C9" w:rsidP="00A103C9">
            <w:pPr>
              <w:autoSpaceDE w:val="0"/>
              <w:autoSpaceDN w:val="0"/>
              <w:adjustRightInd w:val="0"/>
              <w:rPr>
                <w:sz w:val="24"/>
                <w:szCs w:val="24"/>
              </w:rPr>
            </w:pPr>
            <w:r w:rsidRPr="004F1816">
              <w:rPr>
                <w:sz w:val="24"/>
                <w:szCs w:val="24"/>
              </w:rPr>
              <w:t>Сити-формат, Скроллер Сити-формата 1.2х1.8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A103C9" w:rsidRPr="004F1816" w:rsidRDefault="00A103C9" w:rsidP="00A103C9">
            <w:pPr>
              <w:autoSpaceDE w:val="0"/>
              <w:autoSpaceDN w:val="0"/>
              <w:adjustRightInd w:val="0"/>
              <w:rPr>
                <w:sz w:val="24"/>
                <w:szCs w:val="24"/>
              </w:rPr>
            </w:pPr>
            <w:r w:rsidRPr="004F1816">
              <w:rPr>
                <w:sz w:val="24"/>
                <w:szCs w:val="24"/>
              </w:rPr>
              <w:t>2-х сторонняя конструкция,  общая площадь эксплуатируемых сторон – 4,32 м2</w:t>
            </w:r>
          </w:p>
          <w:p w:rsidR="00A103C9" w:rsidRPr="004F1816" w:rsidRDefault="00A103C9" w:rsidP="00A103C9">
            <w:pPr>
              <w:autoSpaceDE w:val="0"/>
              <w:autoSpaceDN w:val="0"/>
              <w:adjustRightInd w:val="0"/>
              <w:rPr>
                <w:sz w:val="24"/>
                <w:szCs w:val="24"/>
              </w:rPr>
            </w:pPr>
            <w:r w:rsidRPr="004F1816">
              <w:rPr>
                <w:sz w:val="24"/>
                <w:szCs w:val="24"/>
              </w:rPr>
              <w:t>Определяется расчетным путем как площадь экспонирующей поверхности в случае установки  Скроллер Сити-формата</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103C9" w:rsidRPr="004F1816" w:rsidRDefault="00A103C9" w:rsidP="00A103C9">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A103C9" w:rsidRPr="004F1816" w:rsidRDefault="00A103C9" w:rsidP="00A103C9">
            <w:pPr>
              <w:autoSpaceDE w:val="0"/>
              <w:autoSpaceDN w:val="0"/>
              <w:adjustRightInd w:val="0"/>
              <w:rPr>
                <w:sz w:val="24"/>
                <w:szCs w:val="24"/>
              </w:rPr>
            </w:pPr>
          </w:p>
        </w:tc>
      </w:tr>
      <w:tr w:rsidR="00B41A66" w:rsidRPr="004F1816" w:rsidTr="007F6BE1">
        <w:tc>
          <w:tcPr>
            <w:tcW w:w="771" w:type="dxa"/>
            <w:tcBorders>
              <w:top w:val="single" w:sz="4" w:space="0" w:color="auto"/>
              <w:left w:val="single" w:sz="4" w:space="0" w:color="auto"/>
              <w:bottom w:val="single" w:sz="4" w:space="0" w:color="auto"/>
              <w:right w:val="single" w:sz="4" w:space="0" w:color="auto"/>
            </w:tcBorders>
            <w:shd w:val="clear" w:color="auto" w:fill="auto"/>
          </w:tcPr>
          <w:p w:rsidR="00B41A66" w:rsidRPr="004F1816" w:rsidRDefault="00C13B79" w:rsidP="00C13B79">
            <w:pPr>
              <w:autoSpaceDE w:val="0"/>
              <w:autoSpaceDN w:val="0"/>
              <w:adjustRightInd w:val="0"/>
              <w:jc w:val="center"/>
              <w:rPr>
                <w:sz w:val="24"/>
                <w:szCs w:val="24"/>
              </w:rPr>
            </w:pPr>
            <w:r w:rsidRPr="004F1816">
              <w:rPr>
                <w:sz w:val="24"/>
                <w:szCs w:val="24"/>
              </w:rPr>
              <w:t>23</w:t>
            </w:r>
            <w:r w:rsidR="00B41A66" w:rsidRPr="004F1816">
              <w:rPr>
                <w:sz w:val="24"/>
                <w:szCs w:val="24"/>
              </w:rPr>
              <w:t>-</w:t>
            </w:r>
            <w:r w:rsidRPr="004F1816">
              <w:rPr>
                <w:sz w:val="24"/>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41A66" w:rsidRPr="004F1816" w:rsidRDefault="007F402E" w:rsidP="00B41A66">
            <w:pPr>
              <w:autoSpaceDE w:val="0"/>
              <w:autoSpaceDN w:val="0"/>
              <w:adjustRightInd w:val="0"/>
              <w:jc w:val="center"/>
              <w:rPr>
                <w:sz w:val="24"/>
                <w:szCs w:val="24"/>
              </w:rPr>
            </w:pPr>
            <w:r w:rsidRPr="004F1816">
              <w:rPr>
                <w:sz w:val="24"/>
                <w:szCs w:val="24"/>
              </w:rPr>
              <w:t>3.2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41A66" w:rsidRPr="004F1816" w:rsidRDefault="00B41A66" w:rsidP="00B41A66">
            <w:pPr>
              <w:rPr>
                <w:sz w:val="24"/>
                <w:szCs w:val="24"/>
              </w:rPr>
            </w:pPr>
            <w:r w:rsidRPr="004F1816">
              <w:rPr>
                <w:sz w:val="24"/>
                <w:szCs w:val="24"/>
              </w:rPr>
              <w:t>г. Калач- на- Дону,</w:t>
            </w:r>
          </w:p>
          <w:p w:rsidR="00B41A66" w:rsidRPr="004F1816" w:rsidRDefault="00B41A66" w:rsidP="00B41A66">
            <w:pPr>
              <w:autoSpaceDE w:val="0"/>
              <w:autoSpaceDN w:val="0"/>
              <w:adjustRightInd w:val="0"/>
              <w:rPr>
                <w:sz w:val="24"/>
                <w:szCs w:val="24"/>
              </w:rPr>
            </w:pPr>
            <w:r w:rsidRPr="004F1816">
              <w:rPr>
                <w:sz w:val="24"/>
                <w:szCs w:val="24"/>
              </w:rPr>
              <w:t>ул. Революционная напротив дома 403,  слева по направлению от ул. Чекмарёва к  ул. Пархоменко.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41A66" w:rsidRPr="004F1816" w:rsidRDefault="007F402E" w:rsidP="00B41A66">
            <w:pPr>
              <w:autoSpaceDE w:val="0"/>
              <w:autoSpaceDN w:val="0"/>
              <w:adjustRightInd w:val="0"/>
              <w:rPr>
                <w:sz w:val="24"/>
                <w:szCs w:val="24"/>
              </w:rPr>
            </w:pPr>
            <w:r w:rsidRPr="004F1816">
              <w:rPr>
                <w:sz w:val="24"/>
                <w:szCs w:val="24"/>
              </w:rPr>
              <w:t xml:space="preserve">Сити-борды </w:t>
            </w:r>
            <w:r w:rsidR="00B41A66" w:rsidRPr="004F1816">
              <w:rPr>
                <w:sz w:val="24"/>
                <w:szCs w:val="24"/>
              </w:rPr>
              <w:t xml:space="preserve">-формата </w:t>
            </w:r>
            <w:r w:rsidR="00073643" w:rsidRPr="004F1816">
              <w:rPr>
                <w:sz w:val="24"/>
                <w:szCs w:val="24"/>
              </w:rPr>
              <w:t>3,7 х 2,7 м</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B41A66" w:rsidRPr="004F1816" w:rsidRDefault="00B41A66" w:rsidP="00B41A66">
            <w:pPr>
              <w:autoSpaceDE w:val="0"/>
              <w:autoSpaceDN w:val="0"/>
              <w:adjustRightInd w:val="0"/>
              <w:rPr>
                <w:sz w:val="24"/>
                <w:szCs w:val="24"/>
              </w:rPr>
            </w:pPr>
            <w:r w:rsidRPr="004F1816">
              <w:rPr>
                <w:sz w:val="24"/>
                <w:szCs w:val="24"/>
              </w:rPr>
              <w:t xml:space="preserve">2-х сторонняя конструкция,  общая площадь эксплуатируемых сторон – </w:t>
            </w:r>
            <w:r w:rsidR="00073643" w:rsidRPr="004F1816">
              <w:rPr>
                <w:sz w:val="24"/>
                <w:szCs w:val="24"/>
              </w:rPr>
              <w:t>19.98</w:t>
            </w:r>
            <w:r w:rsidRPr="004F1816">
              <w:rPr>
                <w:sz w:val="24"/>
                <w:szCs w:val="24"/>
              </w:rPr>
              <w:t xml:space="preserve"> м2</w:t>
            </w:r>
          </w:p>
          <w:p w:rsidR="00B41A66" w:rsidRPr="004F1816" w:rsidRDefault="00B41A66" w:rsidP="00B41A66">
            <w:pPr>
              <w:autoSpaceDE w:val="0"/>
              <w:autoSpaceDN w:val="0"/>
              <w:adjustRightInd w:val="0"/>
              <w:rPr>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41A66" w:rsidRPr="004F1816" w:rsidRDefault="00B41A66" w:rsidP="00B41A66">
            <w:pPr>
              <w:autoSpaceDE w:val="0"/>
              <w:autoSpaceDN w:val="0"/>
              <w:adjustRightInd w:val="0"/>
              <w:rPr>
                <w:sz w:val="24"/>
                <w:szCs w:val="24"/>
              </w:rPr>
            </w:pPr>
            <w:r w:rsidRPr="004F1816">
              <w:rPr>
                <w:sz w:val="24"/>
                <w:szCs w:val="24"/>
              </w:rPr>
              <w:t>Земля государственной неразграниченной собственности.</w:t>
            </w:r>
          </w:p>
          <w:p w:rsidR="00B41A66" w:rsidRPr="004F1816" w:rsidRDefault="00B41A66" w:rsidP="00B41A66">
            <w:pPr>
              <w:autoSpaceDE w:val="0"/>
              <w:autoSpaceDN w:val="0"/>
              <w:adjustRightInd w:val="0"/>
              <w:rPr>
                <w:sz w:val="24"/>
                <w:szCs w:val="24"/>
              </w:rPr>
            </w:pPr>
          </w:p>
        </w:tc>
      </w:tr>
    </w:tbl>
    <w:p w:rsidR="003E5DA4" w:rsidRPr="004F1816" w:rsidRDefault="003E5DA4" w:rsidP="003E5DA4">
      <w:pPr>
        <w:tabs>
          <w:tab w:val="left" w:pos="1507"/>
          <w:tab w:val="right" w:pos="9689"/>
        </w:tabs>
        <w:autoSpaceDE w:val="0"/>
        <w:autoSpaceDN w:val="0"/>
        <w:adjustRightInd w:val="0"/>
        <w:ind w:firstLine="698"/>
        <w:jc w:val="right"/>
        <w:rPr>
          <w:bCs/>
        </w:rPr>
      </w:pPr>
      <w:r w:rsidRPr="004F1816">
        <w:rPr>
          <w:bCs/>
        </w:rPr>
        <w:tab/>
      </w:r>
    </w:p>
    <w:p w:rsidR="007F6BE1" w:rsidRDefault="007F6BE1" w:rsidP="007F6BE1">
      <w:pPr>
        <w:jc w:val="right"/>
      </w:pPr>
      <w:r w:rsidRPr="004F1816">
        <w:t>_______________________________________________________________________________________________________________________________________</w:t>
      </w:r>
    </w:p>
    <w:p w:rsidR="007F6BE1" w:rsidRPr="00D73E67" w:rsidRDefault="007F6BE1" w:rsidP="007F6BE1">
      <w:pPr>
        <w:jc w:val="right"/>
      </w:pPr>
    </w:p>
    <w:p w:rsidR="007F6BE1" w:rsidRPr="000E0BD3" w:rsidRDefault="007F6BE1" w:rsidP="007F6BE1">
      <w:pPr>
        <w:pStyle w:val="ConsPlusNormal"/>
        <w:jc w:val="both"/>
        <w:rPr>
          <w:color w:val="FF0000"/>
        </w:rPr>
      </w:pPr>
      <w:r w:rsidRPr="007F6BE1">
        <w:rPr>
          <w:sz w:val="24"/>
          <w:szCs w:val="24"/>
        </w:rPr>
        <w:t xml:space="preserve">* </w:t>
      </w:r>
      <w:r>
        <w:rPr>
          <w:sz w:val="24"/>
          <w:szCs w:val="24"/>
        </w:rPr>
        <w:t xml:space="preserve">- </w:t>
      </w:r>
      <w:r w:rsidRPr="007F6BE1">
        <w:rPr>
          <w:rFonts w:ascii="Times New Roman" w:hAnsi="Times New Roman" w:cs="Times New Roman"/>
          <w:sz w:val="24"/>
          <w:szCs w:val="24"/>
        </w:rPr>
        <w:t>Код рекламной конструкции принят в соответствии с № п/п Таблицы 1 Типы и виды рекламных конструкций установка которых допускается на территории  Калачевского муниципального района</w:t>
      </w:r>
      <w:r>
        <w:rPr>
          <w:bCs/>
          <w:color w:val="FF0000"/>
          <w:sz w:val="26"/>
          <w:szCs w:val="26"/>
        </w:rPr>
        <w:t xml:space="preserve"> </w:t>
      </w:r>
    </w:p>
    <w:p w:rsidR="007F6BE1" w:rsidRPr="007F6BE1" w:rsidRDefault="007F6BE1" w:rsidP="007F6BE1">
      <w:pPr>
        <w:jc w:val="both"/>
        <w:rPr>
          <w:sz w:val="24"/>
          <w:szCs w:val="24"/>
        </w:rPr>
      </w:pPr>
    </w:p>
    <w:p w:rsidR="007F6BE1" w:rsidRPr="000E0BD3" w:rsidRDefault="007F6BE1" w:rsidP="007F6BE1">
      <w:pPr>
        <w:pStyle w:val="ConsPlusNormal"/>
        <w:rPr>
          <w:color w:val="FF0000"/>
        </w:rPr>
      </w:pPr>
    </w:p>
    <w:p w:rsidR="007A675C" w:rsidRDefault="007A675C" w:rsidP="003E5DA4">
      <w:pPr>
        <w:autoSpaceDE w:val="0"/>
        <w:autoSpaceDN w:val="0"/>
        <w:adjustRightInd w:val="0"/>
        <w:ind w:firstLine="698"/>
        <w:jc w:val="right"/>
        <w:rPr>
          <w:bCs/>
          <w:color w:val="FF0000"/>
          <w:sz w:val="26"/>
          <w:szCs w:val="26"/>
        </w:rPr>
      </w:pPr>
    </w:p>
    <w:p w:rsidR="007A675C" w:rsidRDefault="007A675C" w:rsidP="003E5DA4">
      <w:pPr>
        <w:autoSpaceDE w:val="0"/>
        <w:autoSpaceDN w:val="0"/>
        <w:adjustRightInd w:val="0"/>
        <w:ind w:firstLine="698"/>
        <w:jc w:val="right"/>
        <w:rPr>
          <w:bCs/>
          <w:color w:val="FF0000"/>
          <w:sz w:val="26"/>
          <w:szCs w:val="26"/>
        </w:rPr>
      </w:pPr>
    </w:p>
    <w:p w:rsidR="007A675C" w:rsidRDefault="007A675C" w:rsidP="003E5DA4">
      <w:pPr>
        <w:autoSpaceDE w:val="0"/>
        <w:autoSpaceDN w:val="0"/>
        <w:adjustRightInd w:val="0"/>
        <w:ind w:firstLine="698"/>
        <w:jc w:val="right"/>
        <w:rPr>
          <w:bCs/>
          <w:color w:val="FF0000"/>
          <w:sz w:val="26"/>
          <w:szCs w:val="26"/>
        </w:rPr>
      </w:pPr>
    </w:p>
    <w:p w:rsidR="007A675C" w:rsidRDefault="007A675C" w:rsidP="003E5DA4">
      <w:pPr>
        <w:autoSpaceDE w:val="0"/>
        <w:autoSpaceDN w:val="0"/>
        <w:adjustRightInd w:val="0"/>
        <w:ind w:firstLine="698"/>
        <w:jc w:val="right"/>
        <w:rPr>
          <w:bCs/>
          <w:color w:val="FF0000"/>
          <w:sz w:val="26"/>
          <w:szCs w:val="26"/>
        </w:rPr>
      </w:pPr>
    </w:p>
    <w:p w:rsidR="007A675C" w:rsidRDefault="007A675C" w:rsidP="003E5DA4">
      <w:pPr>
        <w:autoSpaceDE w:val="0"/>
        <w:autoSpaceDN w:val="0"/>
        <w:adjustRightInd w:val="0"/>
        <w:ind w:firstLine="698"/>
        <w:jc w:val="right"/>
        <w:rPr>
          <w:bCs/>
          <w:color w:val="FF0000"/>
          <w:sz w:val="26"/>
          <w:szCs w:val="26"/>
        </w:rPr>
        <w:sectPr w:rsidR="007A675C" w:rsidSect="003B2A2C">
          <w:pgSz w:w="15840" w:h="12240" w:orient="landscape" w:code="1"/>
          <w:pgMar w:top="1276" w:right="1134" w:bottom="851" w:left="1134" w:header="720" w:footer="720" w:gutter="0"/>
          <w:cols w:space="720"/>
        </w:sectPr>
      </w:pPr>
    </w:p>
    <w:p w:rsidR="00E6519E" w:rsidRPr="00E6519E" w:rsidRDefault="003F343F" w:rsidP="00E6519E">
      <w:pPr>
        <w:pStyle w:val="ConsPlusTitle"/>
        <w:jc w:val="right"/>
        <w:rPr>
          <w:rFonts w:ascii="Times New Roman" w:hAnsi="Times New Roman" w:cs="Times New Roman"/>
          <w:b w:val="0"/>
          <w:sz w:val="24"/>
          <w:szCs w:val="24"/>
        </w:rPr>
      </w:pPr>
      <w:r w:rsidRPr="00E6519E">
        <w:rPr>
          <w:rFonts w:ascii="Times New Roman" w:hAnsi="Times New Roman" w:cs="Times New Roman"/>
          <w:b w:val="0"/>
          <w:sz w:val="24"/>
          <w:szCs w:val="24"/>
        </w:rPr>
        <w:lastRenderedPageBreak/>
        <w:t>Приложение №</w:t>
      </w:r>
      <w:r w:rsidR="007A675C" w:rsidRPr="00E6519E">
        <w:rPr>
          <w:rFonts w:ascii="Times New Roman" w:hAnsi="Times New Roman" w:cs="Times New Roman"/>
          <w:b w:val="0"/>
          <w:sz w:val="24"/>
          <w:szCs w:val="24"/>
        </w:rPr>
        <w:t>1</w:t>
      </w:r>
      <w:r w:rsidR="00E6519E" w:rsidRPr="00E6519E">
        <w:rPr>
          <w:rFonts w:ascii="Times New Roman" w:hAnsi="Times New Roman" w:cs="Times New Roman"/>
          <w:b w:val="0"/>
          <w:sz w:val="24"/>
          <w:szCs w:val="24"/>
        </w:rPr>
        <w:t xml:space="preserve"> к </w:t>
      </w:r>
      <w:r w:rsidR="00E6519E">
        <w:rPr>
          <w:rFonts w:ascii="Times New Roman" w:hAnsi="Times New Roman" w:cs="Times New Roman"/>
          <w:b w:val="0"/>
          <w:sz w:val="24"/>
          <w:szCs w:val="24"/>
        </w:rPr>
        <w:t>С</w:t>
      </w:r>
      <w:r w:rsidR="00E6519E" w:rsidRPr="00E6519E">
        <w:rPr>
          <w:rFonts w:ascii="Times New Roman" w:hAnsi="Times New Roman" w:cs="Times New Roman"/>
          <w:b w:val="0"/>
          <w:sz w:val="24"/>
          <w:szCs w:val="24"/>
        </w:rPr>
        <w:t>хем</w:t>
      </w:r>
      <w:r w:rsidR="00E6519E">
        <w:rPr>
          <w:rFonts w:ascii="Times New Roman" w:hAnsi="Times New Roman" w:cs="Times New Roman"/>
          <w:b w:val="0"/>
          <w:sz w:val="24"/>
          <w:szCs w:val="24"/>
        </w:rPr>
        <w:t>е</w:t>
      </w:r>
    </w:p>
    <w:p w:rsidR="00E6519E" w:rsidRPr="00E6519E" w:rsidRDefault="00E6519E" w:rsidP="00E6519E">
      <w:pPr>
        <w:pStyle w:val="ConsPlusTitle"/>
        <w:jc w:val="right"/>
        <w:rPr>
          <w:rFonts w:ascii="Times New Roman" w:hAnsi="Times New Roman" w:cs="Times New Roman"/>
          <w:b w:val="0"/>
          <w:sz w:val="24"/>
          <w:szCs w:val="24"/>
        </w:rPr>
      </w:pPr>
      <w:r w:rsidRPr="00E6519E">
        <w:rPr>
          <w:rFonts w:ascii="Times New Roman" w:hAnsi="Times New Roman" w:cs="Times New Roman"/>
          <w:b w:val="0"/>
          <w:sz w:val="24"/>
          <w:szCs w:val="24"/>
        </w:rPr>
        <w:t>размещения рекламных конструкций на территории</w:t>
      </w:r>
    </w:p>
    <w:p w:rsidR="00E6519E" w:rsidRPr="00E6519E" w:rsidRDefault="00E6519E" w:rsidP="00E6519E">
      <w:pPr>
        <w:pStyle w:val="ConsPlusTitle"/>
        <w:jc w:val="right"/>
        <w:rPr>
          <w:rFonts w:ascii="Times New Roman" w:hAnsi="Times New Roman" w:cs="Times New Roman"/>
          <w:b w:val="0"/>
          <w:sz w:val="24"/>
          <w:szCs w:val="24"/>
        </w:rPr>
      </w:pPr>
      <w:r>
        <w:rPr>
          <w:rFonts w:ascii="Times New Roman" w:hAnsi="Times New Roman" w:cs="Times New Roman"/>
          <w:b w:val="0"/>
          <w:sz w:val="24"/>
          <w:szCs w:val="24"/>
        </w:rPr>
        <w:t>К</w:t>
      </w:r>
      <w:r w:rsidRPr="00E6519E">
        <w:rPr>
          <w:rFonts w:ascii="Times New Roman" w:hAnsi="Times New Roman" w:cs="Times New Roman"/>
          <w:b w:val="0"/>
          <w:sz w:val="24"/>
          <w:szCs w:val="24"/>
        </w:rPr>
        <w:t xml:space="preserve">алачевского муниципального района </w:t>
      </w:r>
      <w:r>
        <w:rPr>
          <w:rFonts w:ascii="Times New Roman" w:hAnsi="Times New Roman" w:cs="Times New Roman"/>
          <w:b w:val="0"/>
          <w:sz w:val="24"/>
          <w:szCs w:val="24"/>
        </w:rPr>
        <w:t>В</w:t>
      </w:r>
      <w:r w:rsidRPr="00E6519E">
        <w:rPr>
          <w:rFonts w:ascii="Times New Roman" w:hAnsi="Times New Roman" w:cs="Times New Roman"/>
          <w:b w:val="0"/>
          <w:sz w:val="24"/>
          <w:szCs w:val="24"/>
        </w:rPr>
        <w:t>олгоградской области</w:t>
      </w:r>
    </w:p>
    <w:p w:rsidR="003F343F" w:rsidRPr="007A675C" w:rsidRDefault="003F343F" w:rsidP="003F343F">
      <w:pPr>
        <w:autoSpaceDE w:val="0"/>
        <w:autoSpaceDN w:val="0"/>
        <w:adjustRightInd w:val="0"/>
        <w:ind w:firstLine="698"/>
        <w:jc w:val="right"/>
        <w:rPr>
          <w:bCs/>
        </w:rPr>
      </w:pPr>
    </w:p>
    <w:p w:rsidR="000E1252" w:rsidRDefault="000E1252" w:rsidP="000E1252">
      <w:pPr>
        <w:autoSpaceDE w:val="0"/>
        <w:autoSpaceDN w:val="0"/>
        <w:adjustRightInd w:val="0"/>
        <w:rPr>
          <w:bCs/>
          <w:color w:val="FF0000"/>
          <w:sz w:val="26"/>
          <w:szCs w:val="26"/>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7A675C" w:rsidP="000E1252">
      <w:pPr>
        <w:autoSpaceDE w:val="0"/>
        <w:autoSpaceDN w:val="0"/>
        <w:adjustRightInd w:val="0"/>
        <w:jc w:val="center"/>
        <w:rPr>
          <w:b/>
          <w:sz w:val="32"/>
          <w:szCs w:val="32"/>
        </w:rPr>
      </w:pPr>
    </w:p>
    <w:p w:rsidR="007A675C" w:rsidRDefault="001921AF" w:rsidP="000E1252">
      <w:pPr>
        <w:autoSpaceDE w:val="0"/>
        <w:autoSpaceDN w:val="0"/>
        <w:adjustRightInd w:val="0"/>
        <w:jc w:val="center"/>
        <w:rPr>
          <w:b/>
          <w:sz w:val="32"/>
          <w:szCs w:val="32"/>
        </w:rPr>
      </w:pPr>
      <w:r w:rsidRPr="007A675C">
        <w:rPr>
          <w:b/>
          <w:sz w:val="32"/>
          <w:szCs w:val="32"/>
        </w:rPr>
        <w:t>К</w:t>
      </w:r>
      <w:r w:rsidR="000E1252" w:rsidRPr="007A675C">
        <w:rPr>
          <w:b/>
          <w:sz w:val="32"/>
          <w:szCs w:val="32"/>
        </w:rPr>
        <w:t xml:space="preserve">арты размещения рекламных конструкций </w:t>
      </w:r>
      <w:r w:rsidR="007A675C">
        <w:rPr>
          <w:b/>
          <w:sz w:val="32"/>
          <w:szCs w:val="32"/>
        </w:rPr>
        <w:t>на территории Калачевского муниципального района Волгоградской области</w:t>
      </w:r>
    </w:p>
    <w:p w:rsidR="007A675C" w:rsidRPr="007A675C" w:rsidRDefault="007A675C" w:rsidP="007A675C">
      <w:pPr>
        <w:rPr>
          <w:sz w:val="32"/>
          <w:szCs w:val="32"/>
        </w:rPr>
      </w:pPr>
    </w:p>
    <w:p w:rsidR="007A675C" w:rsidRPr="007A675C" w:rsidRDefault="007A675C" w:rsidP="007A675C">
      <w:pPr>
        <w:rPr>
          <w:sz w:val="32"/>
          <w:szCs w:val="32"/>
        </w:rPr>
      </w:pPr>
    </w:p>
    <w:p w:rsidR="007A675C" w:rsidRPr="007A675C" w:rsidRDefault="007A675C" w:rsidP="007A675C">
      <w:pPr>
        <w:rPr>
          <w:sz w:val="32"/>
          <w:szCs w:val="32"/>
        </w:rPr>
      </w:pPr>
    </w:p>
    <w:p w:rsidR="007A675C" w:rsidRPr="007A675C" w:rsidRDefault="007A675C" w:rsidP="007A675C">
      <w:pPr>
        <w:rPr>
          <w:sz w:val="32"/>
          <w:szCs w:val="32"/>
        </w:rPr>
      </w:pPr>
    </w:p>
    <w:p w:rsidR="007A675C" w:rsidRDefault="007A675C" w:rsidP="007A675C">
      <w:pPr>
        <w:rPr>
          <w:sz w:val="32"/>
          <w:szCs w:val="32"/>
        </w:rPr>
      </w:pPr>
    </w:p>
    <w:p w:rsidR="007A675C" w:rsidRDefault="007A675C" w:rsidP="007A675C">
      <w:pPr>
        <w:rPr>
          <w:sz w:val="32"/>
          <w:szCs w:val="32"/>
        </w:rPr>
      </w:pPr>
    </w:p>
    <w:p w:rsidR="000E1252" w:rsidRDefault="007A675C" w:rsidP="007A675C">
      <w:pPr>
        <w:tabs>
          <w:tab w:val="left" w:pos="3600"/>
        </w:tabs>
        <w:rPr>
          <w:sz w:val="32"/>
          <w:szCs w:val="32"/>
        </w:rPr>
      </w:pPr>
      <w:r>
        <w:rPr>
          <w:sz w:val="32"/>
          <w:szCs w:val="32"/>
        </w:rPr>
        <w:tab/>
      </w: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p>
    <w:p w:rsidR="00C52333" w:rsidRDefault="00C52333" w:rsidP="007A675C">
      <w:pPr>
        <w:tabs>
          <w:tab w:val="left" w:pos="3600"/>
        </w:tabs>
        <w:rPr>
          <w:sz w:val="32"/>
          <w:szCs w:val="32"/>
        </w:rPr>
      </w:pPr>
      <w:r>
        <w:rPr>
          <w:noProof/>
          <w:sz w:val="32"/>
          <w:szCs w:val="32"/>
        </w:rPr>
        <w:lastRenderedPageBreak/>
        <w:drawing>
          <wp:inline distT="0" distB="0" distL="0" distR="0">
            <wp:extent cx="6421755" cy="4541329"/>
            <wp:effectExtent l="19050" t="0" r="0" b="0"/>
            <wp:docPr id="3" name="Рисунок 2" descr="C:\Users\GMY\Desktop\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Y\Desktop\732\1.jpg"/>
                    <pic:cNvPicPr>
                      <a:picLocks noChangeAspect="1" noChangeArrowheads="1"/>
                    </pic:cNvPicPr>
                  </pic:nvPicPr>
                  <pic:blipFill>
                    <a:blip r:embed="rId58"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Pr="00C52333" w:rsidRDefault="00C52333" w:rsidP="00C52333">
      <w:pPr>
        <w:rPr>
          <w:sz w:val="32"/>
          <w:szCs w:val="32"/>
        </w:rPr>
      </w:pPr>
    </w:p>
    <w:p w:rsidR="00C52333" w:rsidRDefault="00C52333" w:rsidP="00C52333">
      <w:pPr>
        <w:tabs>
          <w:tab w:val="left" w:pos="3480"/>
        </w:tabs>
        <w:rPr>
          <w:sz w:val="32"/>
          <w:szCs w:val="32"/>
        </w:rPr>
      </w:pPr>
      <w:r>
        <w:rPr>
          <w:sz w:val="32"/>
          <w:szCs w:val="32"/>
        </w:rPr>
        <w:tab/>
      </w:r>
    </w:p>
    <w:p w:rsidR="00C52333" w:rsidRDefault="00C52333" w:rsidP="00C52333">
      <w:pPr>
        <w:tabs>
          <w:tab w:val="left" w:pos="3480"/>
        </w:tabs>
        <w:rPr>
          <w:sz w:val="32"/>
          <w:szCs w:val="32"/>
        </w:rPr>
      </w:pPr>
    </w:p>
    <w:p w:rsidR="00582E33" w:rsidRDefault="00C52333" w:rsidP="00C52333">
      <w:pPr>
        <w:tabs>
          <w:tab w:val="left" w:pos="3480"/>
        </w:tabs>
        <w:rPr>
          <w:sz w:val="32"/>
          <w:szCs w:val="32"/>
        </w:rPr>
      </w:pPr>
      <w:r>
        <w:rPr>
          <w:noProof/>
          <w:sz w:val="32"/>
          <w:szCs w:val="32"/>
        </w:rPr>
        <w:lastRenderedPageBreak/>
        <w:drawing>
          <wp:inline distT="0" distB="0" distL="0" distR="0">
            <wp:extent cx="6421755" cy="4541329"/>
            <wp:effectExtent l="19050" t="0" r="0" b="0"/>
            <wp:docPr id="4" name="Рисунок 3" descr="C:\Users\GMY\Desktop\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Y\Desktop\732\2.jpg"/>
                    <pic:cNvPicPr>
                      <a:picLocks noChangeAspect="1" noChangeArrowheads="1"/>
                    </pic:cNvPicPr>
                  </pic:nvPicPr>
                  <pic:blipFill>
                    <a:blip r:embed="rId59"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rPr>
          <w:sz w:val="32"/>
          <w:szCs w:val="32"/>
        </w:rPr>
      </w:pPr>
    </w:p>
    <w:p w:rsidR="00C52333" w:rsidRDefault="00582E33" w:rsidP="00582E33">
      <w:pPr>
        <w:tabs>
          <w:tab w:val="left" w:pos="900"/>
        </w:tabs>
        <w:rPr>
          <w:sz w:val="32"/>
          <w:szCs w:val="32"/>
        </w:rPr>
      </w:pPr>
      <w:r>
        <w:rPr>
          <w:sz w:val="32"/>
          <w:szCs w:val="32"/>
        </w:rPr>
        <w:tab/>
      </w:r>
    </w:p>
    <w:p w:rsidR="00582E33" w:rsidRDefault="00582E33" w:rsidP="00582E33">
      <w:pPr>
        <w:tabs>
          <w:tab w:val="left" w:pos="900"/>
        </w:tabs>
        <w:rPr>
          <w:sz w:val="32"/>
          <w:szCs w:val="32"/>
        </w:rPr>
      </w:pPr>
    </w:p>
    <w:p w:rsidR="00582E33" w:rsidRDefault="00582E33" w:rsidP="00582E33">
      <w:pPr>
        <w:tabs>
          <w:tab w:val="left" w:pos="900"/>
        </w:tabs>
        <w:rPr>
          <w:sz w:val="32"/>
          <w:szCs w:val="32"/>
        </w:rPr>
      </w:pPr>
      <w:r>
        <w:rPr>
          <w:noProof/>
          <w:sz w:val="32"/>
          <w:szCs w:val="32"/>
        </w:rPr>
        <w:lastRenderedPageBreak/>
        <w:drawing>
          <wp:inline distT="0" distB="0" distL="0" distR="0">
            <wp:extent cx="6421755" cy="4541329"/>
            <wp:effectExtent l="19050" t="0" r="0" b="0"/>
            <wp:docPr id="5" name="Рисунок 4" descr="C:\Users\GMY\Desktop\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Y\Desktop\732\3.jpg"/>
                    <pic:cNvPicPr>
                      <a:picLocks noChangeAspect="1" noChangeArrowheads="1"/>
                    </pic:cNvPicPr>
                  </pic:nvPicPr>
                  <pic:blipFill>
                    <a:blip r:embed="rId60"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tabs>
          <w:tab w:val="left" w:pos="1605"/>
        </w:tabs>
        <w:rPr>
          <w:sz w:val="32"/>
          <w:szCs w:val="32"/>
        </w:rPr>
      </w:pPr>
      <w:r>
        <w:rPr>
          <w:sz w:val="32"/>
          <w:szCs w:val="32"/>
        </w:rPr>
        <w:tab/>
      </w:r>
    </w:p>
    <w:p w:rsidR="00582E33" w:rsidRDefault="00582E33" w:rsidP="00582E33">
      <w:pPr>
        <w:tabs>
          <w:tab w:val="left" w:pos="1605"/>
        </w:tabs>
        <w:rPr>
          <w:sz w:val="32"/>
          <w:szCs w:val="32"/>
        </w:rPr>
      </w:pPr>
    </w:p>
    <w:p w:rsidR="00582E33" w:rsidRDefault="00582E33" w:rsidP="00582E33">
      <w:pPr>
        <w:tabs>
          <w:tab w:val="left" w:pos="1605"/>
        </w:tabs>
        <w:rPr>
          <w:sz w:val="32"/>
          <w:szCs w:val="32"/>
        </w:rPr>
      </w:pPr>
    </w:p>
    <w:p w:rsidR="00582E33" w:rsidRDefault="00582E33" w:rsidP="00582E33">
      <w:pPr>
        <w:tabs>
          <w:tab w:val="left" w:pos="1605"/>
        </w:tabs>
        <w:rPr>
          <w:sz w:val="32"/>
          <w:szCs w:val="32"/>
        </w:rPr>
      </w:pPr>
      <w:r>
        <w:rPr>
          <w:noProof/>
          <w:sz w:val="32"/>
          <w:szCs w:val="32"/>
        </w:rPr>
        <w:lastRenderedPageBreak/>
        <w:drawing>
          <wp:inline distT="0" distB="0" distL="0" distR="0">
            <wp:extent cx="6421755" cy="4541329"/>
            <wp:effectExtent l="19050" t="0" r="0" b="0"/>
            <wp:docPr id="6" name="Рисунок 5" descr="C:\Users\GMY\Desktop\73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Y\Desktop\732\4_5.jpg"/>
                    <pic:cNvPicPr>
                      <a:picLocks noChangeAspect="1" noChangeArrowheads="1"/>
                    </pic:cNvPicPr>
                  </pic:nvPicPr>
                  <pic:blipFill>
                    <a:blip r:embed="rId61"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tabs>
          <w:tab w:val="left" w:pos="930"/>
        </w:tabs>
        <w:rPr>
          <w:sz w:val="32"/>
          <w:szCs w:val="32"/>
        </w:rPr>
      </w:pPr>
      <w:r>
        <w:rPr>
          <w:sz w:val="32"/>
          <w:szCs w:val="32"/>
        </w:rPr>
        <w:tab/>
      </w:r>
    </w:p>
    <w:p w:rsidR="00582E33" w:rsidRDefault="00582E33" w:rsidP="00582E33">
      <w:pPr>
        <w:tabs>
          <w:tab w:val="left" w:pos="930"/>
        </w:tabs>
        <w:rPr>
          <w:sz w:val="32"/>
          <w:szCs w:val="32"/>
        </w:rPr>
      </w:pPr>
    </w:p>
    <w:p w:rsidR="00582E33" w:rsidRDefault="00582E33" w:rsidP="00582E33">
      <w:pPr>
        <w:tabs>
          <w:tab w:val="left" w:pos="930"/>
        </w:tabs>
        <w:rPr>
          <w:sz w:val="32"/>
          <w:szCs w:val="32"/>
        </w:rPr>
      </w:pPr>
    </w:p>
    <w:p w:rsidR="00582E33" w:rsidRDefault="00582E33" w:rsidP="00582E33">
      <w:pPr>
        <w:tabs>
          <w:tab w:val="left" w:pos="930"/>
        </w:tabs>
        <w:rPr>
          <w:sz w:val="32"/>
          <w:szCs w:val="32"/>
        </w:rPr>
      </w:pPr>
      <w:r>
        <w:rPr>
          <w:noProof/>
          <w:sz w:val="32"/>
          <w:szCs w:val="32"/>
        </w:rPr>
        <w:lastRenderedPageBreak/>
        <w:drawing>
          <wp:inline distT="0" distB="0" distL="0" distR="0">
            <wp:extent cx="6421755" cy="4541329"/>
            <wp:effectExtent l="19050" t="0" r="0" b="0"/>
            <wp:docPr id="7" name="Рисунок 6" descr="C:\Users\GMY\Desktop\732\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MY\Desktop\732\6_7.jpg"/>
                    <pic:cNvPicPr>
                      <a:picLocks noChangeAspect="1" noChangeArrowheads="1"/>
                    </pic:cNvPicPr>
                  </pic:nvPicPr>
                  <pic:blipFill>
                    <a:blip r:embed="rId62"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tabs>
          <w:tab w:val="left" w:pos="1455"/>
        </w:tabs>
        <w:rPr>
          <w:sz w:val="32"/>
          <w:szCs w:val="32"/>
        </w:rPr>
      </w:pPr>
      <w:r>
        <w:rPr>
          <w:sz w:val="32"/>
          <w:szCs w:val="32"/>
        </w:rPr>
        <w:tab/>
      </w:r>
    </w:p>
    <w:p w:rsidR="00582E33" w:rsidRDefault="00582E33" w:rsidP="00582E33">
      <w:pPr>
        <w:tabs>
          <w:tab w:val="left" w:pos="1455"/>
        </w:tabs>
        <w:rPr>
          <w:sz w:val="32"/>
          <w:szCs w:val="32"/>
        </w:rPr>
      </w:pPr>
    </w:p>
    <w:p w:rsidR="00582E33" w:rsidRDefault="00582E33" w:rsidP="00582E33">
      <w:pPr>
        <w:tabs>
          <w:tab w:val="left" w:pos="1455"/>
        </w:tabs>
        <w:rPr>
          <w:sz w:val="32"/>
          <w:szCs w:val="32"/>
        </w:rPr>
      </w:pPr>
      <w:r>
        <w:rPr>
          <w:noProof/>
          <w:sz w:val="32"/>
          <w:szCs w:val="32"/>
        </w:rPr>
        <w:lastRenderedPageBreak/>
        <w:drawing>
          <wp:inline distT="0" distB="0" distL="0" distR="0">
            <wp:extent cx="6421755" cy="4541329"/>
            <wp:effectExtent l="19050" t="0" r="0" b="0"/>
            <wp:docPr id="8" name="Рисунок 7" descr="C:\Users\GMY\Desktop\732\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Y\Desktop\732\8_10.jpg"/>
                    <pic:cNvPicPr>
                      <a:picLocks noChangeAspect="1" noChangeArrowheads="1"/>
                    </pic:cNvPicPr>
                  </pic:nvPicPr>
                  <pic:blipFill>
                    <a:blip r:embed="rId63"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rPr>
          <w:sz w:val="32"/>
          <w:szCs w:val="32"/>
        </w:rPr>
      </w:pPr>
    </w:p>
    <w:p w:rsidR="00582E33" w:rsidRDefault="00582E33" w:rsidP="00582E33">
      <w:pPr>
        <w:tabs>
          <w:tab w:val="left" w:pos="2730"/>
        </w:tabs>
        <w:rPr>
          <w:sz w:val="32"/>
          <w:szCs w:val="32"/>
        </w:rPr>
      </w:pPr>
      <w:r>
        <w:rPr>
          <w:sz w:val="32"/>
          <w:szCs w:val="32"/>
        </w:rPr>
        <w:tab/>
      </w:r>
    </w:p>
    <w:p w:rsidR="00582E33" w:rsidRDefault="00582E33" w:rsidP="00582E33">
      <w:pPr>
        <w:tabs>
          <w:tab w:val="left" w:pos="2730"/>
        </w:tabs>
        <w:rPr>
          <w:sz w:val="32"/>
          <w:szCs w:val="32"/>
        </w:rPr>
      </w:pPr>
    </w:p>
    <w:p w:rsidR="00582E33" w:rsidRDefault="00582E33" w:rsidP="00582E33">
      <w:pPr>
        <w:tabs>
          <w:tab w:val="left" w:pos="2730"/>
        </w:tabs>
        <w:rPr>
          <w:sz w:val="32"/>
          <w:szCs w:val="32"/>
        </w:rPr>
      </w:pPr>
      <w:r>
        <w:rPr>
          <w:noProof/>
          <w:sz w:val="32"/>
          <w:szCs w:val="32"/>
        </w:rPr>
        <w:lastRenderedPageBreak/>
        <w:drawing>
          <wp:inline distT="0" distB="0" distL="0" distR="0">
            <wp:extent cx="6421755" cy="4557505"/>
            <wp:effectExtent l="19050" t="0" r="0" b="0"/>
            <wp:docPr id="9" name="Рисунок 8" descr="C:\Users\GMY\Desktop\732\1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MY\Desktop\732\11_12.jpg"/>
                    <pic:cNvPicPr>
                      <a:picLocks noChangeAspect="1" noChangeArrowheads="1"/>
                    </pic:cNvPicPr>
                  </pic:nvPicPr>
                  <pic:blipFill>
                    <a:blip r:embed="rId64" cstate="print"/>
                    <a:srcRect/>
                    <a:stretch>
                      <a:fillRect/>
                    </a:stretch>
                  </pic:blipFill>
                  <pic:spPr bwMode="auto">
                    <a:xfrm>
                      <a:off x="0" y="0"/>
                      <a:ext cx="6421755" cy="4557505"/>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ind w:firstLine="720"/>
        <w:rPr>
          <w:sz w:val="32"/>
          <w:szCs w:val="32"/>
        </w:rPr>
      </w:pPr>
    </w:p>
    <w:p w:rsidR="00582E33" w:rsidRDefault="00582E33" w:rsidP="00582E33">
      <w:pPr>
        <w:ind w:firstLine="720"/>
        <w:rPr>
          <w:sz w:val="32"/>
          <w:szCs w:val="32"/>
        </w:rPr>
      </w:pPr>
    </w:p>
    <w:p w:rsidR="00582E33" w:rsidRDefault="00582E33" w:rsidP="00582E33">
      <w:pPr>
        <w:ind w:firstLine="720"/>
        <w:rPr>
          <w:sz w:val="32"/>
          <w:szCs w:val="32"/>
        </w:rPr>
      </w:pPr>
      <w:r>
        <w:rPr>
          <w:noProof/>
          <w:sz w:val="32"/>
          <w:szCs w:val="32"/>
        </w:rPr>
        <w:lastRenderedPageBreak/>
        <w:drawing>
          <wp:inline distT="0" distB="0" distL="0" distR="0">
            <wp:extent cx="6421755" cy="4557505"/>
            <wp:effectExtent l="19050" t="0" r="0" b="0"/>
            <wp:docPr id="10" name="Рисунок 9" descr="C:\Users\GMY\Desktop\732\13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MY\Desktop\732\13_14.jpg"/>
                    <pic:cNvPicPr>
                      <a:picLocks noChangeAspect="1" noChangeArrowheads="1"/>
                    </pic:cNvPicPr>
                  </pic:nvPicPr>
                  <pic:blipFill>
                    <a:blip r:embed="rId65" cstate="print"/>
                    <a:srcRect/>
                    <a:stretch>
                      <a:fillRect/>
                    </a:stretch>
                  </pic:blipFill>
                  <pic:spPr bwMode="auto">
                    <a:xfrm>
                      <a:off x="0" y="0"/>
                      <a:ext cx="6421755" cy="4557505"/>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rPr>
          <w:sz w:val="32"/>
          <w:szCs w:val="32"/>
        </w:rPr>
      </w:pPr>
    </w:p>
    <w:p w:rsidR="00582E33" w:rsidRDefault="00582E33" w:rsidP="00582E33">
      <w:pPr>
        <w:tabs>
          <w:tab w:val="left" w:pos="1620"/>
        </w:tabs>
        <w:rPr>
          <w:sz w:val="32"/>
          <w:szCs w:val="32"/>
        </w:rPr>
      </w:pPr>
      <w:r>
        <w:rPr>
          <w:sz w:val="32"/>
          <w:szCs w:val="32"/>
        </w:rPr>
        <w:tab/>
      </w:r>
    </w:p>
    <w:p w:rsidR="00582E33" w:rsidRDefault="00582E33" w:rsidP="00582E33">
      <w:pPr>
        <w:tabs>
          <w:tab w:val="left" w:pos="1620"/>
        </w:tabs>
        <w:rPr>
          <w:sz w:val="32"/>
          <w:szCs w:val="32"/>
        </w:rPr>
      </w:pPr>
    </w:p>
    <w:p w:rsidR="00582E33" w:rsidRDefault="00582E33" w:rsidP="00582E33">
      <w:pPr>
        <w:tabs>
          <w:tab w:val="left" w:pos="1620"/>
        </w:tabs>
        <w:rPr>
          <w:sz w:val="32"/>
          <w:szCs w:val="32"/>
        </w:rPr>
      </w:pPr>
      <w:r>
        <w:rPr>
          <w:noProof/>
          <w:sz w:val="32"/>
          <w:szCs w:val="32"/>
        </w:rPr>
        <w:lastRenderedPageBreak/>
        <w:drawing>
          <wp:inline distT="0" distB="0" distL="0" distR="0">
            <wp:extent cx="6421755" cy="4557505"/>
            <wp:effectExtent l="19050" t="0" r="0" b="0"/>
            <wp:docPr id="11" name="Рисунок 10" descr="C:\Users\GMY\Desktop\732\15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MY\Desktop\732\15_18.jpg"/>
                    <pic:cNvPicPr>
                      <a:picLocks noChangeAspect="1" noChangeArrowheads="1"/>
                    </pic:cNvPicPr>
                  </pic:nvPicPr>
                  <pic:blipFill>
                    <a:blip r:embed="rId66" cstate="print"/>
                    <a:srcRect/>
                    <a:stretch>
                      <a:fillRect/>
                    </a:stretch>
                  </pic:blipFill>
                  <pic:spPr bwMode="auto">
                    <a:xfrm>
                      <a:off x="0" y="0"/>
                      <a:ext cx="6421755" cy="4557505"/>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rPr>
          <w:sz w:val="32"/>
          <w:szCs w:val="32"/>
        </w:rPr>
      </w:pPr>
    </w:p>
    <w:p w:rsidR="00582E33" w:rsidRDefault="00582E33" w:rsidP="00582E33">
      <w:pPr>
        <w:rPr>
          <w:sz w:val="32"/>
          <w:szCs w:val="32"/>
        </w:rPr>
      </w:pPr>
    </w:p>
    <w:p w:rsidR="00582E33" w:rsidRDefault="00582E33" w:rsidP="00582E33">
      <w:pPr>
        <w:rPr>
          <w:sz w:val="32"/>
          <w:szCs w:val="32"/>
        </w:rPr>
      </w:pPr>
    </w:p>
    <w:p w:rsidR="00582E33" w:rsidRDefault="00582E33" w:rsidP="00582E33">
      <w:pPr>
        <w:rPr>
          <w:sz w:val="32"/>
          <w:szCs w:val="32"/>
        </w:rPr>
      </w:pPr>
    </w:p>
    <w:p w:rsidR="00582E33" w:rsidRDefault="00582E33" w:rsidP="00582E33">
      <w:pPr>
        <w:rPr>
          <w:sz w:val="32"/>
          <w:szCs w:val="32"/>
        </w:rPr>
      </w:pPr>
      <w:r>
        <w:rPr>
          <w:noProof/>
          <w:sz w:val="32"/>
          <w:szCs w:val="32"/>
        </w:rPr>
        <w:lastRenderedPageBreak/>
        <w:drawing>
          <wp:inline distT="0" distB="0" distL="0" distR="0">
            <wp:extent cx="6421755" cy="4541329"/>
            <wp:effectExtent l="19050" t="0" r="0" b="0"/>
            <wp:docPr id="12" name="Рисунок 11" descr="C:\Users\GMY\Desktop\732\1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MY\Desktop\732\19_22.jpg"/>
                    <pic:cNvPicPr>
                      <a:picLocks noChangeAspect="1" noChangeArrowheads="1"/>
                    </pic:cNvPicPr>
                  </pic:nvPicPr>
                  <pic:blipFill>
                    <a:blip r:embed="rId67"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Pr="00582E33" w:rsidRDefault="00582E33" w:rsidP="00582E33">
      <w:pPr>
        <w:rPr>
          <w:sz w:val="32"/>
          <w:szCs w:val="32"/>
        </w:rPr>
      </w:pPr>
    </w:p>
    <w:p w:rsidR="00582E33" w:rsidRDefault="00582E33" w:rsidP="00582E33">
      <w:pPr>
        <w:ind w:firstLine="720"/>
        <w:rPr>
          <w:sz w:val="32"/>
          <w:szCs w:val="32"/>
        </w:rPr>
      </w:pPr>
    </w:p>
    <w:p w:rsidR="00582E33" w:rsidRDefault="00582E33" w:rsidP="00582E33">
      <w:pPr>
        <w:ind w:firstLine="720"/>
        <w:rPr>
          <w:sz w:val="32"/>
          <w:szCs w:val="32"/>
        </w:rPr>
      </w:pPr>
    </w:p>
    <w:p w:rsidR="00582E33" w:rsidRPr="00582E33" w:rsidRDefault="00582E33" w:rsidP="00582E33">
      <w:pPr>
        <w:ind w:firstLine="720"/>
        <w:rPr>
          <w:sz w:val="32"/>
          <w:szCs w:val="32"/>
        </w:rPr>
      </w:pPr>
      <w:r>
        <w:rPr>
          <w:noProof/>
          <w:sz w:val="32"/>
          <w:szCs w:val="32"/>
        </w:rPr>
        <w:lastRenderedPageBreak/>
        <w:drawing>
          <wp:inline distT="0" distB="0" distL="0" distR="0">
            <wp:extent cx="6421755" cy="4541329"/>
            <wp:effectExtent l="19050" t="0" r="0" b="0"/>
            <wp:docPr id="13" name="Рисунок 12" descr="C:\Users\GMY\Desktop\732\23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MY\Desktop\732\23_24.jpg"/>
                    <pic:cNvPicPr>
                      <a:picLocks noChangeAspect="1" noChangeArrowheads="1"/>
                    </pic:cNvPicPr>
                  </pic:nvPicPr>
                  <pic:blipFill>
                    <a:blip r:embed="rId68" cstate="print"/>
                    <a:srcRect/>
                    <a:stretch>
                      <a:fillRect/>
                    </a:stretch>
                  </pic:blipFill>
                  <pic:spPr bwMode="auto">
                    <a:xfrm>
                      <a:off x="0" y="0"/>
                      <a:ext cx="6421755" cy="4541329"/>
                    </a:xfrm>
                    <a:prstGeom prst="rect">
                      <a:avLst/>
                    </a:prstGeom>
                    <a:noFill/>
                    <a:ln w="9525">
                      <a:noFill/>
                      <a:miter lim="800000"/>
                      <a:headEnd/>
                      <a:tailEnd/>
                    </a:ln>
                  </pic:spPr>
                </pic:pic>
              </a:graphicData>
            </a:graphic>
          </wp:inline>
        </w:drawing>
      </w:r>
    </w:p>
    <w:sectPr w:rsidR="00582E33" w:rsidRPr="00582E33" w:rsidSect="007A675C">
      <w:pgSz w:w="12240" w:h="15840" w:code="1"/>
      <w:pgMar w:top="1134" w:right="851" w:bottom="1134"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589" w:rsidRDefault="00F90589" w:rsidP="004B5C40">
      <w:r>
        <w:separator/>
      </w:r>
    </w:p>
  </w:endnote>
  <w:endnote w:type="continuationSeparator" w:id="1">
    <w:p w:rsidR="00F90589" w:rsidRDefault="00F90589" w:rsidP="004B5C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589" w:rsidRDefault="00F90589" w:rsidP="004B5C40">
      <w:r>
        <w:separator/>
      </w:r>
    </w:p>
  </w:footnote>
  <w:footnote w:type="continuationSeparator" w:id="1">
    <w:p w:rsidR="00F90589" w:rsidRDefault="00F90589" w:rsidP="004B5C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85DF8"/>
    <w:multiLevelType w:val="hybridMultilevel"/>
    <w:tmpl w:val="933C0E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14F65D62"/>
    <w:multiLevelType w:val="hybridMultilevel"/>
    <w:tmpl w:val="216C996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FFB1A9B"/>
    <w:multiLevelType w:val="hybridMultilevel"/>
    <w:tmpl w:val="3CB0B044"/>
    <w:lvl w:ilvl="0" w:tplc="B6543890">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5F863F9"/>
    <w:multiLevelType w:val="hybridMultilevel"/>
    <w:tmpl w:val="3B8CD5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26D86C71"/>
    <w:multiLevelType w:val="hybridMultilevel"/>
    <w:tmpl w:val="FC9ECD92"/>
    <w:lvl w:ilvl="0" w:tplc="B6543890">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37810F5C"/>
    <w:multiLevelType w:val="hybridMultilevel"/>
    <w:tmpl w:val="CB5403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B894705"/>
    <w:multiLevelType w:val="hybridMultilevel"/>
    <w:tmpl w:val="AB00AC84"/>
    <w:lvl w:ilvl="0" w:tplc="B6543890">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4F24E5"/>
    <w:multiLevelType w:val="multilevel"/>
    <w:tmpl w:val="31A0315A"/>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48D84182"/>
    <w:multiLevelType w:val="hybridMultilevel"/>
    <w:tmpl w:val="CFACB8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549D498B"/>
    <w:multiLevelType w:val="multilevel"/>
    <w:tmpl w:val="5BFC458C"/>
    <w:lvl w:ilvl="0">
      <w:start w:val="5"/>
      <w:numFmt w:val="decimal"/>
      <w:lvlText w:val="%1."/>
      <w:lvlJc w:val="left"/>
      <w:pPr>
        <w:ind w:left="360" w:hanging="360"/>
      </w:pPr>
      <w:rPr>
        <w:rFonts w:hint="default"/>
      </w:rPr>
    </w:lvl>
    <w:lvl w:ilvl="1">
      <w:start w:val="1"/>
      <w:numFmt w:val="decimal"/>
      <w:lvlText w:val="%1.%2."/>
      <w:lvlJc w:val="left"/>
      <w:pPr>
        <w:ind w:left="1058" w:hanging="360"/>
      </w:pPr>
      <w:rPr>
        <w:rFonts w:hint="default"/>
      </w:rPr>
    </w:lvl>
    <w:lvl w:ilvl="2">
      <w:start w:val="1"/>
      <w:numFmt w:val="decimal"/>
      <w:lvlText w:val="%1.%2.%3."/>
      <w:lvlJc w:val="left"/>
      <w:pPr>
        <w:ind w:left="2116" w:hanging="720"/>
      </w:pPr>
      <w:rPr>
        <w:rFonts w:hint="default"/>
      </w:rPr>
    </w:lvl>
    <w:lvl w:ilvl="3">
      <w:start w:val="1"/>
      <w:numFmt w:val="decimal"/>
      <w:lvlText w:val="%1.%2.%3.%4."/>
      <w:lvlJc w:val="left"/>
      <w:pPr>
        <w:ind w:left="2814" w:hanging="72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570" w:hanging="1080"/>
      </w:pPr>
      <w:rPr>
        <w:rFonts w:hint="default"/>
      </w:rPr>
    </w:lvl>
    <w:lvl w:ilvl="6">
      <w:start w:val="1"/>
      <w:numFmt w:val="decimal"/>
      <w:lvlText w:val="%1.%2.%3.%4.%5.%6.%7."/>
      <w:lvlJc w:val="left"/>
      <w:pPr>
        <w:ind w:left="5628" w:hanging="1440"/>
      </w:pPr>
      <w:rPr>
        <w:rFonts w:hint="default"/>
      </w:rPr>
    </w:lvl>
    <w:lvl w:ilvl="7">
      <w:start w:val="1"/>
      <w:numFmt w:val="decimal"/>
      <w:lvlText w:val="%1.%2.%3.%4.%5.%6.%7.%8."/>
      <w:lvlJc w:val="left"/>
      <w:pPr>
        <w:ind w:left="6326" w:hanging="1440"/>
      </w:pPr>
      <w:rPr>
        <w:rFonts w:hint="default"/>
      </w:rPr>
    </w:lvl>
    <w:lvl w:ilvl="8">
      <w:start w:val="1"/>
      <w:numFmt w:val="decimal"/>
      <w:lvlText w:val="%1.%2.%3.%4.%5.%6.%7.%8.%9."/>
      <w:lvlJc w:val="left"/>
      <w:pPr>
        <w:ind w:left="7384" w:hanging="1800"/>
      </w:pPr>
      <w:rPr>
        <w:rFonts w:hint="default"/>
      </w:rPr>
    </w:lvl>
  </w:abstractNum>
  <w:abstractNum w:abstractNumId="10">
    <w:nsid w:val="591D0926"/>
    <w:multiLevelType w:val="multilevel"/>
    <w:tmpl w:val="8B409F30"/>
    <w:lvl w:ilvl="0">
      <w:start w:val="1"/>
      <w:numFmt w:val="decimal"/>
      <w:lvlText w:val="%1."/>
      <w:lvlJc w:val="left"/>
      <w:pPr>
        <w:tabs>
          <w:tab w:val="num" w:pos="511"/>
        </w:tabs>
        <w:ind w:left="511" w:hanging="360"/>
      </w:pPr>
      <w:rPr>
        <w:rFonts w:hint="default"/>
        <w:color w:val="auto"/>
      </w:rPr>
    </w:lvl>
    <w:lvl w:ilvl="1">
      <w:start w:val="1"/>
      <w:numFmt w:val="decimal"/>
      <w:isLgl/>
      <w:lvlText w:val="%1.%2"/>
      <w:lvlJc w:val="left"/>
      <w:pPr>
        <w:ind w:left="1058" w:hanging="360"/>
      </w:pPr>
      <w:rPr>
        <w:rFonts w:hint="default"/>
      </w:rPr>
    </w:lvl>
    <w:lvl w:ilvl="2">
      <w:start w:val="1"/>
      <w:numFmt w:val="decimal"/>
      <w:isLgl/>
      <w:lvlText w:val="%1.%2.%3"/>
      <w:lvlJc w:val="left"/>
      <w:pPr>
        <w:ind w:left="1965" w:hanging="720"/>
      </w:pPr>
      <w:rPr>
        <w:rFonts w:hint="default"/>
      </w:rPr>
    </w:lvl>
    <w:lvl w:ilvl="3">
      <w:start w:val="1"/>
      <w:numFmt w:val="decimal"/>
      <w:isLgl/>
      <w:lvlText w:val="%1.%2.%3.%4"/>
      <w:lvlJc w:val="left"/>
      <w:pPr>
        <w:ind w:left="2512" w:hanging="720"/>
      </w:pPr>
      <w:rPr>
        <w:rFonts w:hint="default"/>
      </w:rPr>
    </w:lvl>
    <w:lvl w:ilvl="4">
      <w:start w:val="1"/>
      <w:numFmt w:val="decimal"/>
      <w:isLgl/>
      <w:lvlText w:val="%1.%2.%3.%4.%5"/>
      <w:lvlJc w:val="left"/>
      <w:pPr>
        <w:ind w:left="3419" w:hanging="1080"/>
      </w:pPr>
      <w:rPr>
        <w:rFonts w:hint="default"/>
      </w:rPr>
    </w:lvl>
    <w:lvl w:ilvl="5">
      <w:start w:val="1"/>
      <w:numFmt w:val="decimal"/>
      <w:isLgl/>
      <w:lvlText w:val="%1.%2.%3.%4.%5.%6"/>
      <w:lvlJc w:val="left"/>
      <w:pPr>
        <w:ind w:left="3966" w:hanging="1080"/>
      </w:pPr>
      <w:rPr>
        <w:rFonts w:hint="default"/>
      </w:rPr>
    </w:lvl>
    <w:lvl w:ilvl="6">
      <w:start w:val="1"/>
      <w:numFmt w:val="decimal"/>
      <w:isLgl/>
      <w:lvlText w:val="%1.%2.%3.%4.%5.%6.%7"/>
      <w:lvlJc w:val="left"/>
      <w:pPr>
        <w:ind w:left="4873" w:hanging="1440"/>
      </w:pPr>
      <w:rPr>
        <w:rFonts w:hint="default"/>
      </w:rPr>
    </w:lvl>
    <w:lvl w:ilvl="7">
      <w:start w:val="1"/>
      <w:numFmt w:val="decimal"/>
      <w:isLgl/>
      <w:lvlText w:val="%1.%2.%3.%4.%5.%6.%7.%8"/>
      <w:lvlJc w:val="left"/>
      <w:pPr>
        <w:ind w:left="5420" w:hanging="1440"/>
      </w:pPr>
      <w:rPr>
        <w:rFonts w:hint="default"/>
      </w:rPr>
    </w:lvl>
    <w:lvl w:ilvl="8">
      <w:start w:val="1"/>
      <w:numFmt w:val="decimal"/>
      <w:isLgl/>
      <w:lvlText w:val="%1.%2.%3.%4.%5.%6.%7.%8.%9"/>
      <w:lvlJc w:val="left"/>
      <w:pPr>
        <w:ind w:left="6327" w:hanging="1800"/>
      </w:pPr>
      <w:rPr>
        <w:rFonts w:hint="default"/>
      </w:rPr>
    </w:lvl>
  </w:abstractNum>
  <w:abstractNum w:abstractNumId="11">
    <w:nsid w:val="63DF20C7"/>
    <w:multiLevelType w:val="hybridMultilevel"/>
    <w:tmpl w:val="5F2A67E0"/>
    <w:lvl w:ilvl="0" w:tplc="B6543890">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6BE207B1"/>
    <w:multiLevelType w:val="hybridMultilevel"/>
    <w:tmpl w:val="BDD665A4"/>
    <w:lvl w:ilvl="0" w:tplc="B6543890">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6F636F89"/>
    <w:multiLevelType w:val="hybridMultilevel"/>
    <w:tmpl w:val="39469C8E"/>
    <w:lvl w:ilvl="0" w:tplc="B6543890">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74E07747"/>
    <w:multiLevelType w:val="hybridMultilevel"/>
    <w:tmpl w:val="4D40243A"/>
    <w:lvl w:ilvl="0" w:tplc="B6543890">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F75EAB"/>
    <w:multiLevelType w:val="hybridMultilevel"/>
    <w:tmpl w:val="12F47730"/>
    <w:lvl w:ilvl="0" w:tplc="B6543890">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77792A82"/>
    <w:multiLevelType w:val="hybridMultilevel"/>
    <w:tmpl w:val="D5D0047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0"/>
  </w:num>
  <w:num w:numId="2">
    <w:abstractNumId w:val="5"/>
  </w:num>
  <w:num w:numId="3">
    <w:abstractNumId w:val="8"/>
  </w:num>
  <w:num w:numId="4">
    <w:abstractNumId w:val="16"/>
  </w:num>
  <w:num w:numId="5">
    <w:abstractNumId w:val="0"/>
  </w:num>
  <w:num w:numId="6">
    <w:abstractNumId w:val="12"/>
  </w:num>
  <w:num w:numId="7">
    <w:abstractNumId w:val="2"/>
  </w:num>
  <w:num w:numId="8">
    <w:abstractNumId w:val="11"/>
  </w:num>
  <w:num w:numId="9">
    <w:abstractNumId w:val="6"/>
  </w:num>
  <w:num w:numId="10">
    <w:abstractNumId w:val="15"/>
  </w:num>
  <w:num w:numId="11">
    <w:abstractNumId w:val="14"/>
  </w:num>
  <w:num w:numId="12">
    <w:abstractNumId w:val="4"/>
  </w:num>
  <w:num w:numId="13">
    <w:abstractNumId w:val="13"/>
  </w:num>
  <w:num w:numId="14">
    <w:abstractNumId w:val="7"/>
  </w:num>
  <w:num w:numId="15">
    <w:abstractNumId w:val="1"/>
  </w:num>
  <w:num w:numId="16">
    <w:abstractNumId w:val="3"/>
  </w:num>
  <w:num w:numId="17">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855073"/>
    <w:rsid w:val="00002571"/>
    <w:rsid w:val="00002BB8"/>
    <w:rsid w:val="00004B75"/>
    <w:rsid w:val="00006792"/>
    <w:rsid w:val="00010594"/>
    <w:rsid w:val="00013C0D"/>
    <w:rsid w:val="00015746"/>
    <w:rsid w:val="00021501"/>
    <w:rsid w:val="000306DC"/>
    <w:rsid w:val="00044A03"/>
    <w:rsid w:val="00052AA2"/>
    <w:rsid w:val="000619D3"/>
    <w:rsid w:val="0006360B"/>
    <w:rsid w:val="000642BA"/>
    <w:rsid w:val="000656CC"/>
    <w:rsid w:val="000673CF"/>
    <w:rsid w:val="0007189D"/>
    <w:rsid w:val="00071C4F"/>
    <w:rsid w:val="00073643"/>
    <w:rsid w:val="00074727"/>
    <w:rsid w:val="00075854"/>
    <w:rsid w:val="0008534C"/>
    <w:rsid w:val="00085BBF"/>
    <w:rsid w:val="00086E14"/>
    <w:rsid w:val="0008753E"/>
    <w:rsid w:val="000914EB"/>
    <w:rsid w:val="000A2EFB"/>
    <w:rsid w:val="000B47FA"/>
    <w:rsid w:val="000C0BE2"/>
    <w:rsid w:val="000C563E"/>
    <w:rsid w:val="000C5DD6"/>
    <w:rsid w:val="000C6E44"/>
    <w:rsid w:val="000C7E21"/>
    <w:rsid w:val="000D3259"/>
    <w:rsid w:val="000D6EAE"/>
    <w:rsid w:val="000E0BD3"/>
    <w:rsid w:val="000E1252"/>
    <w:rsid w:val="000E33A0"/>
    <w:rsid w:val="000E70B8"/>
    <w:rsid w:val="000F3907"/>
    <w:rsid w:val="000F3E25"/>
    <w:rsid w:val="001002BB"/>
    <w:rsid w:val="00107473"/>
    <w:rsid w:val="00107677"/>
    <w:rsid w:val="00111885"/>
    <w:rsid w:val="001140D6"/>
    <w:rsid w:val="00114CEA"/>
    <w:rsid w:val="00117892"/>
    <w:rsid w:val="00122EDF"/>
    <w:rsid w:val="00126E31"/>
    <w:rsid w:val="00135259"/>
    <w:rsid w:val="00135ADB"/>
    <w:rsid w:val="0015219B"/>
    <w:rsid w:val="00164F8E"/>
    <w:rsid w:val="00172299"/>
    <w:rsid w:val="00177D8E"/>
    <w:rsid w:val="001820D7"/>
    <w:rsid w:val="001840AA"/>
    <w:rsid w:val="00186C91"/>
    <w:rsid w:val="001921AF"/>
    <w:rsid w:val="001A1793"/>
    <w:rsid w:val="001A39A9"/>
    <w:rsid w:val="001A5E9A"/>
    <w:rsid w:val="001B123B"/>
    <w:rsid w:val="001B176C"/>
    <w:rsid w:val="001B4DC5"/>
    <w:rsid w:val="001B65EA"/>
    <w:rsid w:val="001C0DBB"/>
    <w:rsid w:val="001C613B"/>
    <w:rsid w:val="001C61B2"/>
    <w:rsid w:val="001C67F6"/>
    <w:rsid w:val="001C70DE"/>
    <w:rsid w:val="001C7CD4"/>
    <w:rsid w:val="001D01B5"/>
    <w:rsid w:val="001D0992"/>
    <w:rsid w:val="001D77B2"/>
    <w:rsid w:val="001E045D"/>
    <w:rsid w:val="001E29F5"/>
    <w:rsid w:val="001E328F"/>
    <w:rsid w:val="001F07D1"/>
    <w:rsid w:val="002007F4"/>
    <w:rsid w:val="002051F6"/>
    <w:rsid w:val="002074BA"/>
    <w:rsid w:val="0021119C"/>
    <w:rsid w:val="00214E49"/>
    <w:rsid w:val="002333FB"/>
    <w:rsid w:val="0023760C"/>
    <w:rsid w:val="002407AE"/>
    <w:rsid w:val="002440A6"/>
    <w:rsid w:val="0026088D"/>
    <w:rsid w:val="00260BE5"/>
    <w:rsid w:val="00261B66"/>
    <w:rsid w:val="0027166D"/>
    <w:rsid w:val="00273911"/>
    <w:rsid w:val="00283837"/>
    <w:rsid w:val="0029261C"/>
    <w:rsid w:val="002A3929"/>
    <w:rsid w:val="002A4772"/>
    <w:rsid w:val="002A665C"/>
    <w:rsid w:val="002B27C5"/>
    <w:rsid w:val="002C21C3"/>
    <w:rsid w:val="002C2F1A"/>
    <w:rsid w:val="002D03EB"/>
    <w:rsid w:val="002D24DE"/>
    <w:rsid w:val="002E0C9A"/>
    <w:rsid w:val="002E5144"/>
    <w:rsid w:val="002E7581"/>
    <w:rsid w:val="002F2236"/>
    <w:rsid w:val="002F359B"/>
    <w:rsid w:val="002F43CF"/>
    <w:rsid w:val="0030375E"/>
    <w:rsid w:val="003104A8"/>
    <w:rsid w:val="003122BE"/>
    <w:rsid w:val="00314B7A"/>
    <w:rsid w:val="00316675"/>
    <w:rsid w:val="003205B9"/>
    <w:rsid w:val="003262CC"/>
    <w:rsid w:val="003273E3"/>
    <w:rsid w:val="00327D34"/>
    <w:rsid w:val="0033410D"/>
    <w:rsid w:val="00341041"/>
    <w:rsid w:val="003457FF"/>
    <w:rsid w:val="003566C2"/>
    <w:rsid w:val="0036585A"/>
    <w:rsid w:val="003709EF"/>
    <w:rsid w:val="0037191A"/>
    <w:rsid w:val="0037292E"/>
    <w:rsid w:val="00373DC3"/>
    <w:rsid w:val="00381FEB"/>
    <w:rsid w:val="00383877"/>
    <w:rsid w:val="00387028"/>
    <w:rsid w:val="00393892"/>
    <w:rsid w:val="003A3418"/>
    <w:rsid w:val="003A34B4"/>
    <w:rsid w:val="003A4C52"/>
    <w:rsid w:val="003A575F"/>
    <w:rsid w:val="003A6570"/>
    <w:rsid w:val="003B0DCE"/>
    <w:rsid w:val="003B2A2C"/>
    <w:rsid w:val="003E5DA4"/>
    <w:rsid w:val="003E7D2B"/>
    <w:rsid w:val="003F1D03"/>
    <w:rsid w:val="003F343F"/>
    <w:rsid w:val="003F539D"/>
    <w:rsid w:val="00401126"/>
    <w:rsid w:val="00402C75"/>
    <w:rsid w:val="00403F0B"/>
    <w:rsid w:val="0040794C"/>
    <w:rsid w:val="00421203"/>
    <w:rsid w:val="004237BA"/>
    <w:rsid w:val="00423963"/>
    <w:rsid w:val="004268E2"/>
    <w:rsid w:val="00431624"/>
    <w:rsid w:val="00432871"/>
    <w:rsid w:val="0043387B"/>
    <w:rsid w:val="00436C88"/>
    <w:rsid w:val="004419A6"/>
    <w:rsid w:val="00447DC8"/>
    <w:rsid w:val="00450027"/>
    <w:rsid w:val="00453377"/>
    <w:rsid w:val="00454CCA"/>
    <w:rsid w:val="00455D9B"/>
    <w:rsid w:val="00497954"/>
    <w:rsid w:val="004A220F"/>
    <w:rsid w:val="004B16F6"/>
    <w:rsid w:val="004B1907"/>
    <w:rsid w:val="004B4258"/>
    <w:rsid w:val="004B5C40"/>
    <w:rsid w:val="004B62B8"/>
    <w:rsid w:val="004C0FE1"/>
    <w:rsid w:val="004C4FC0"/>
    <w:rsid w:val="004C5657"/>
    <w:rsid w:val="004C6E29"/>
    <w:rsid w:val="004E0A1A"/>
    <w:rsid w:val="004E20D6"/>
    <w:rsid w:val="004E2A7C"/>
    <w:rsid w:val="004F1816"/>
    <w:rsid w:val="004F2E33"/>
    <w:rsid w:val="0050078F"/>
    <w:rsid w:val="00503035"/>
    <w:rsid w:val="00504291"/>
    <w:rsid w:val="00504BF9"/>
    <w:rsid w:val="005103A6"/>
    <w:rsid w:val="0052439B"/>
    <w:rsid w:val="00524A0F"/>
    <w:rsid w:val="00531D72"/>
    <w:rsid w:val="00533B27"/>
    <w:rsid w:val="00534D1B"/>
    <w:rsid w:val="00537D0A"/>
    <w:rsid w:val="00537D81"/>
    <w:rsid w:val="00542F84"/>
    <w:rsid w:val="005433C9"/>
    <w:rsid w:val="00547401"/>
    <w:rsid w:val="00552F99"/>
    <w:rsid w:val="00553D4B"/>
    <w:rsid w:val="00557F7C"/>
    <w:rsid w:val="0056195C"/>
    <w:rsid w:val="00562EC2"/>
    <w:rsid w:val="0057115D"/>
    <w:rsid w:val="00572BBE"/>
    <w:rsid w:val="00574816"/>
    <w:rsid w:val="00582E33"/>
    <w:rsid w:val="005830BC"/>
    <w:rsid w:val="0058685E"/>
    <w:rsid w:val="00594E77"/>
    <w:rsid w:val="005A4750"/>
    <w:rsid w:val="005A48C4"/>
    <w:rsid w:val="005A6373"/>
    <w:rsid w:val="005B2054"/>
    <w:rsid w:val="005B3B8B"/>
    <w:rsid w:val="005B5906"/>
    <w:rsid w:val="005B6725"/>
    <w:rsid w:val="005D1506"/>
    <w:rsid w:val="005D2928"/>
    <w:rsid w:val="005D784B"/>
    <w:rsid w:val="005E0E6A"/>
    <w:rsid w:val="005E3AFA"/>
    <w:rsid w:val="005F09DE"/>
    <w:rsid w:val="005F1280"/>
    <w:rsid w:val="005F4B40"/>
    <w:rsid w:val="005F75F7"/>
    <w:rsid w:val="006144C5"/>
    <w:rsid w:val="006265FF"/>
    <w:rsid w:val="006268AD"/>
    <w:rsid w:val="00632548"/>
    <w:rsid w:val="00633CE1"/>
    <w:rsid w:val="00640C63"/>
    <w:rsid w:val="006414DD"/>
    <w:rsid w:val="00642B25"/>
    <w:rsid w:val="0066790F"/>
    <w:rsid w:val="00686683"/>
    <w:rsid w:val="00686D60"/>
    <w:rsid w:val="00691A8E"/>
    <w:rsid w:val="00695C85"/>
    <w:rsid w:val="00697E0C"/>
    <w:rsid w:val="006A0E51"/>
    <w:rsid w:val="006A1F0D"/>
    <w:rsid w:val="006A6DA6"/>
    <w:rsid w:val="006B30B6"/>
    <w:rsid w:val="006B5BDD"/>
    <w:rsid w:val="006C3214"/>
    <w:rsid w:val="006C40ED"/>
    <w:rsid w:val="006C6B8E"/>
    <w:rsid w:val="006C78D4"/>
    <w:rsid w:val="006D2A60"/>
    <w:rsid w:val="006E2A38"/>
    <w:rsid w:val="006E2F73"/>
    <w:rsid w:val="006E75EF"/>
    <w:rsid w:val="006E7C0B"/>
    <w:rsid w:val="006F0652"/>
    <w:rsid w:val="006F2223"/>
    <w:rsid w:val="006F2BF9"/>
    <w:rsid w:val="00705A94"/>
    <w:rsid w:val="007128C5"/>
    <w:rsid w:val="00713835"/>
    <w:rsid w:val="00715B14"/>
    <w:rsid w:val="0072557E"/>
    <w:rsid w:val="00734E30"/>
    <w:rsid w:val="00740878"/>
    <w:rsid w:val="00740C62"/>
    <w:rsid w:val="0074438F"/>
    <w:rsid w:val="00744509"/>
    <w:rsid w:val="00752278"/>
    <w:rsid w:val="00755B50"/>
    <w:rsid w:val="00756D7C"/>
    <w:rsid w:val="00756F91"/>
    <w:rsid w:val="007603F0"/>
    <w:rsid w:val="00762ED7"/>
    <w:rsid w:val="00771E9E"/>
    <w:rsid w:val="007724CE"/>
    <w:rsid w:val="00782A06"/>
    <w:rsid w:val="00782BA6"/>
    <w:rsid w:val="00782CB7"/>
    <w:rsid w:val="00784A5A"/>
    <w:rsid w:val="00787E9D"/>
    <w:rsid w:val="00791637"/>
    <w:rsid w:val="00794B59"/>
    <w:rsid w:val="00795FF2"/>
    <w:rsid w:val="007A425B"/>
    <w:rsid w:val="007A675C"/>
    <w:rsid w:val="007B2AAD"/>
    <w:rsid w:val="007B3AC6"/>
    <w:rsid w:val="007B75E5"/>
    <w:rsid w:val="007C25F5"/>
    <w:rsid w:val="007C528D"/>
    <w:rsid w:val="007D63DC"/>
    <w:rsid w:val="007E0B3B"/>
    <w:rsid w:val="007F402E"/>
    <w:rsid w:val="007F6BE1"/>
    <w:rsid w:val="007F6E7B"/>
    <w:rsid w:val="007F7A56"/>
    <w:rsid w:val="00800005"/>
    <w:rsid w:val="00800278"/>
    <w:rsid w:val="008129E1"/>
    <w:rsid w:val="00821DA0"/>
    <w:rsid w:val="00824F5F"/>
    <w:rsid w:val="00833F5F"/>
    <w:rsid w:val="008370FE"/>
    <w:rsid w:val="008412F8"/>
    <w:rsid w:val="008537A4"/>
    <w:rsid w:val="00855073"/>
    <w:rsid w:val="008560D0"/>
    <w:rsid w:val="00861ACE"/>
    <w:rsid w:val="00861D05"/>
    <w:rsid w:val="00864A80"/>
    <w:rsid w:val="00865AED"/>
    <w:rsid w:val="00866FEF"/>
    <w:rsid w:val="00867B43"/>
    <w:rsid w:val="00871ABC"/>
    <w:rsid w:val="008732AE"/>
    <w:rsid w:val="0088361C"/>
    <w:rsid w:val="00885AA0"/>
    <w:rsid w:val="0088712E"/>
    <w:rsid w:val="00893477"/>
    <w:rsid w:val="00897352"/>
    <w:rsid w:val="008A0406"/>
    <w:rsid w:val="008B50CB"/>
    <w:rsid w:val="008B75E5"/>
    <w:rsid w:val="008B7DE6"/>
    <w:rsid w:val="008C33C9"/>
    <w:rsid w:val="008C446A"/>
    <w:rsid w:val="008C5395"/>
    <w:rsid w:val="008C5BD3"/>
    <w:rsid w:val="008D5BB9"/>
    <w:rsid w:val="008E4861"/>
    <w:rsid w:val="008E49F8"/>
    <w:rsid w:val="008E5EA3"/>
    <w:rsid w:val="008E722D"/>
    <w:rsid w:val="008F5809"/>
    <w:rsid w:val="008F611D"/>
    <w:rsid w:val="008F617F"/>
    <w:rsid w:val="00902EC1"/>
    <w:rsid w:val="009034E2"/>
    <w:rsid w:val="00906F8F"/>
    <w:rsid w:val="00913DCE"/>
    <w:rsid w:val="009152F1"/>
    <w:rsid w:val="00923C08"/>
    <w:rsid w:val="00925074"/>
    <w:rsid w:val="00931A40"/>
    <w:rsid w:val="00943298"/>
    <w:rsid w:val="009432E7"/>
    <w:rsid w:val="0094336C"/>
    <w:rsid w:val="00943E1B"/>
    <w:rsid w:val="0094433D"/>
    <w:rsid w:val="00947743"/>
    <w:rsid w:val="00953BD2"/>
    <w:rsid w:val="00955984"/>
    <w:rsid w:val="00956E35"/>
    <w:rsid w:val="0096142B"/>
    <w:rsid w:val="00961695"/>
    <w:rsid w:val="009630CD"/>
    <w:rsid w:val="00963AC8"/>
    <w:rsid w:val="00966D10"/>
    <w:rsid w:val="009674B0"/>
    <w:rsid w:val="00970631"/>
    <w:rsid w:val="0098413B"/>
    <w:rsid w:val="00986704"/>
    <w:rsid w:val="009923BF"/>
    <w:rsid w:val="00994FB8"/>
    <w:rsid w:val="009950E5"/>
    <w:rsid w:val="00995921"/>
    <w:rsid w:val="0099793E"/>
    <w:rsid w:val="009A3D5E"/>
    <w:rsid w:val="009A5E7B"/>
    <w:rsid w:val="009A778E"/>
    <w:rsid w:val="009A7C6A"/>
    <w:rsid w:val="009B44AF"/>
    <w:rsid w:val="009B4549"/>
    <w:rsid w:val="009C2AE8"/>
    <w:rsid w:val="009D206F"/>
    <w:rsid w:val="009D5CE1"/>
    <w:rsid w:val="009E3D48"/>
    <w:rsid w:val="009E5619"/>
    <w:rsid w:val="009F7D40"/>
    <w:rsid w:val="00A01D2E"/>
    <w:rsid w:val="00A04D26"/>
    <w:rsid w:val="00A103C9"/>
    <w:rsid w:val="00A11C23"/>
    <w:rsid w:val="00A35DB6"/>
    <w:rsid w:val="00A465D3"/>
    <w:rsid w:val="00A4699E"/>
    <w:rsid w:val="00A564C1"/>
    <w:rsid w:val="00A64BA7"/>
    <w:rsid w:val="00A665D1"/>
    <w:rsid w:val="00A74B93"/>
    <w:rsid w:val="00A75BE8"/>
    <w:rsid w:val="00A75C23"/>
    <w:rsid w:val="00A866BC"/>
    <w:rsid w:val="00A87839"/>
    <w:rsid w:val="00A91759"/>
    <w:rsid w:val="00A92D53"/>
    <w:rsid w:val="00AA0F99"/>
    <w:rsid w:val="00AA3CD8"/>
    <w:rsid w:val="00AA4AC5"/>
    <w:rsid w:val="00AA4B5A"/>
    <w:rsid w:val="00AB07D0"/>
    <w:rsid w:val="00AB0F60"/>
    <w:rsid w:val="00AB1151"/>
    <w:rsid w:val="00AB1869"/>
    <w:rsid w:val="00AB351B"/>
    <w:rsid w:val="00AB7ADC"/>
    <w:rsid w:val="00AC2B77"/>
    <w:rsid w:val="00AC4782"/>
    <w:rsid w:val="00AC4A60"/>
    <w:rsid w:val="00AC4CB5"/>
    <w:rsid w:val="00AC6191"/>
    <w:rsid w:val="00AD0D04"/>
    <w:rsid w:val="00AD15D0"/>
    <w:rsid w:val="00AD24AF"/>
    <w:rsid w:val="00AD35C9"/>
    <w:rsid w:val="00AD48C3"/>
    <w:rsid w:val="00AD59F8"/>
    <w:rsid w:val="00AE078E"/>
    <w:rsid w:val="00AE0B7E"/>
    <w:rsid w:val="00AE60FA"/>
    <w:rsid w:val="00AF687D"/>
    <w:rsid w:val="00B07085"/>
    <w:rsid w:val="00B0734C"/>
    <w:rsid w:val="00B11B5D"/>
    <w:rsid w:val="00B11FBC"/>
    <w:rsid w:val="00B16527"/>
    <w:rsid w:val="00B21549"/>
    <w:rsid w:val="00B30A3B"/>
    <w:rsid w:val="00B32EE9"/>
    <w:rsid w:val="00B3681D"/>
    <w:rsid w:val="00B4113D"/>
    <w:rsid w:val="00B4145F"/>
    <w:rsid w:val="00B41A66"/>
    <w:rsid w:val="00B42062"/>
    <w:rsid w:val="00B46E8C"/>
    <w:rsid w:val="00B52338"/>
    <w:rsid w:val="00B62CA4"/>
    <w:rsid w:val="00B70732"/>
    <w:rsid w:val="00B757E2"/>
    <w:rsid w:val="00B76E43"/>
    <w:rsid w:val="00B7751B"/>
    <w:rsid w:val="00B83350"/>
    <w:rsid w:val="00B8650C"/>
    <w:rsid w:val="00B96F48"/>
    <w:rsid w:val="00B97B46"/>
    <w:rsid w:val="00BA0ABB"/>
    <w:rsid w:val="00BC2E5B"/>
    <w:rsid w:val="00BC374F"/>
    <w:rsid w:val="00BC4772"/>
    <w:rsid w:val="00BC5CC2"/>
    <w:rsid w:val="00BD1709"/>
    <w:rsid w:val="00BD4B6B"/>
    <w:rsid w:val="00BD6492"/>
    <w:rsid w:val="00BE0702"/>
    <w:rsid w:val="00BE175C"/>
    <w:rsid w:val="00BE6C16"/>
    <w:rsid w:val="00BE6DDF"/>
    <w:rsid w:val="00BF6450"/>
    <w:rsid w:val="00BF6E3B"/>
    <w:rsid w:val="00BF7314"/>
    <w:rsid w:val="00C029D8"/>
    <w:rsid w:val="00C06DE3"/>
    <w:rsid w:val="00C13B79"/>
    <w:rsid w:val="00C14C5A"/>
    <w:rsid w:val="00C177BF"/>
    <w:rsid w:val="00C24B20"/>
    <w:rsid w:val="00C30850"/>
    <w:rsid w:val="00C324E7"/>
    <w:rsid w:val="00C325A9"/>
    <w:rsid w:val="00C353FE"/>
    <w:rsid w:val="00C41CE4"/>
    <w:rsid w:val="00C47B54"/>
    <w:rsid w:val="00C47EDB"/>
    <w:rsid w:val="00C50B15"/>
    <w:rsid w:val="00C52333"/>
    <w:rsid w:val="00C57B7C"/>
    <w:rsid w:val="00C57D87"/>
    <w:rsid w:val="00C60D77"/>
    <w:rsid w:val="00C61E6C"/>
    <w:rsid w:val="00C70B5A"/>
    <w:rsid w:val="00C738EB"/>
    <w:rsid w:val="00C75D12"/>
    <w:rsid w:val="00C8733A"/>
    <w:rsid w:val="00C87FF6"/>
    <w:rsid w:val="00C90D00"/>
    <w:rsid w:val="00C91823"/>
    <w:rsid w:val="00C92756"/>
    <w:rsid w:val="00C96450"/>
    <w:rsid w:val="00C97084"/>
    <w:rsid w:val="00CA035C"/>
    <w:rsid w:val="00CA167C"/>
    <w:rsid w:val="00CA75CD"/>
    <w:rsid w:val="00CB0227"/>
    <w:rsid w:val="00CB243B"/>
    <w:rsid w:val="00CB6B25"/>
    <w:rsid w:val="00CD4522"/>
    <w:rsid w:val="00CE3B80"/>
    <w:rsid w:val="00CE6EE1"/>
    <w:rsid w:val="00CE7C58"/>
    <w:rsid w:val="00CF0B91"/>
    <w:rsid w:val="00D04691"/>
    <w:rsid w:val="00D14444"/>
    <w:rsid w:val="00D16463"/>
    <w:rsid w:val="00D217B2"/>
    <w:rsid w:val="00D21DA2"/>
    <w:rsid w:val="00D3081C"/>
    <w:rsid w:val="00D30E7A"/>
    <w:rsid w:val="00D31416"/>
    <w:rsid w:val="00D3275F"/>
    <w:rsid w:val="00D36E39"/>
    <w:rsid w:val="00D45A0D"/>
    <w:rsid w:val="00D51ADF"/>
    <w:rsid w:val="00D529FE"/>
    <w:rsid w:val="00D54652"/>
    <w:rsid w:val="00D56BCC"/>
    <w:rsid w:val="00D574A3"/>
    <w:rsid w:val="00D626DC"/>
    <w:rsid w:val="00D65D4B"/>
    <w:rsid w:val="00D73E67"/>
    <w:rsid w:val="00D77C2B"/>
    <w:rsid w:val="00D82409"/>
    <w:rsid w:val="00D829BB"/>
    <w:rsid w:val="00DA0FA2"/>
    <w:rsid w:val="00DA58B9"/>
    <w:rsid w:val="00DC0B96"/>
    <w:rsid w:val="00DC1CBD"/>
    <w:rsid w:val="00DD227C"/>
    <w:rsid w:val="00DE025D"/>
    <w:rsid w:val="00DE631A"/>
    <w:rsid w:val="00DE6DAB"/>
    <w:rsid w:val="00DF1885"/>
    <w:rsid w:val="00DF1B41"/>
    <w:rsid w:val="00DF3B60"/>
    <w:rsid w:val="00DF4683"/>
    <w:rsid w:val="00E0764A"/>
    <w:rsid w:val="00E07CAD"/>
    <w:rsid w:val="00E14F37"/>
    <w:rsid w:val="00E2081C"/>
    <w:rsid w:val="00E22078"/>
    <w:rsid w:val="00E31D73"/>
    <w:rsid w:val="00E3285B"/>
    <w:rsid w:val="00E3716D"/>
    <w:rsid w:val="00E40827"/>
    <w:rsid w:val="00E417ED"/>
    <w:rsid w:val="00E429E5"/>
    <w:rsid w:val="00E51871"/>
    <w:rsid w:val="00E52990"/>
    <w:rsid w:val="00E57301"/>
    <w:rsid w:val="00E6519E"/>
    <w:rsid w:val="00E677EF"/>
    <w:rsid w:val="00E67A94"/>
    <w:rsid w:val="00E71723"/>
    <w:rsid w:val="00E721B1"/>
    <w:rsid w:val="00E824DC"/>
    <w:rsid w:val="00E83BAC"/>
    <w:rsid w:val="00E91F41"/>
    <w:rsid w:val="00E946D2"/>
    <w:rsid w:val="00EA2000"/>
    <w:rsid w:val="00EB38B4"/>
    <w:rsid w:val="00EB7949"/>
    <w:rsid w:val="00EC1C05"/>
    <w:rsid w:val="00EC2CC9"/>
    <w:rsid w:val="00EC7FB8"/>
    <w:rsid w:val="00ED2461"/>
    <w:rsid w:val="00ED4F3B"/>
    <w:rsid w:val="00EE61D5"/>
    <w:rsid w:val="00F0459B"/>
    <w:rsid w:val="00F06A19"/>
    <w:rsid w:val="00F104DC"/>
    <w:rsid w:val="00F12378"/>
    <w:rsid w:val="00F12802"/>
    <w:rsid w:val="00F12C34"/>
    <w:rsid w:val="00F13EB2"/>
    <w:rsid w:val="00F1603A"/>
    <w:rsid w:val="00F167A3"/>
    <w:rsid w:val="00F2290F"/>
    <w:rsid w:val="00F33AA8"/>
    <w:rsid w:val="00F418DB"/>
    <w:rsid w:val="00F43F0A"/>
    <w:rsid w:val="00F457E7"/>
    <w:rsid w:val="00F46CE7"/>
    <w:rsid w:val="00F51912"/>
    <w:rsid w:val="00F540C4"/>
    <w:rsid w:val="00F549D7"/>
    <w:rsid w:val="00F55678"/>
    <w:rsid w:val="00F60904"/>
    <w:rsid w:val="00F60C92"/>
    <w:rsid w:val="00F64030"/>
    <w:rsid w:val="00F641DD"/>
    <w:rsid w:val="00F6559D"/>
    <w:rsid w:val="00F65A97"/>
    <w:rsid w:val="00F67DF2"/>
    <w:rsid w:val="00F701E4"/>
    <w:rsid w:val="00F74407"/>
    <w:rsid w:val="00F74CF3"/>
    <w:rsid w:val="00F76087"/>
    <w:rsid w:val="00F77254"/>
    <w:rsid w:val="00F90589"/>
    <w:rsid w:val="00F910DA"/>
    <w:rsid w:val="00F928CC"/>
    <w:rsid w:val="00F95E3E"/>
    <w:rsid w:val="00F97430"/>
    <w:rsid w:val="00FA6651"/>
    <w:rsid w:val="00FA732F"/>
    <w:rsid w:val="00FC42A1"/>
    <w:rsid w:val="00FC5B48"/>
    <w:rsid w:val="00FD40DD"/>
    <w:rsid w:val="00FD41BF"/>
    <w:rsid w:val="00FD5119"/>
    <w:rsid w:val="00FD7BB3"/>
    <w:rsid w:val="00FE25DA"/>
    <w:rsid w:val="00FE4241"/>
    <w:rsid w:val="00FF2A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6E8C"/>
  </w:style>
  <w:style w:type="paragraph" w:styleId="1">
    <w:name w:val="heading 1"/>
    <w:basedOn w:val="a"/>
    <w:next w:val="a"/>
    <w:qFormat/>
    <w:rsid w:val="00B46E8C"/>
    <w:pPr>
      <w:keepNext/>
      <w:tabs>
        <w:tab w:val="left" w:pos="567"/>
      </w:tabs>
      <w:jc w:val="both"/>
      <w:outlineLvl w:val="0"/>
    </w:pPr>
    <w:rPr>
      <w:sz w:val="28"/>
    </w:rPr>
  </w:style>
  <w:style w:type="paragraph" w:styleId="2">
    <w:name w:val="heading 2"/>
    <w:basedOn w:val="a"/>
    <w:next w:val="a"/>
    <w:link w:val="20"/>
    <w:qFormat/>
    <w:rsid w:val="00B46E8C"/>
    <w:pPr>
      <w:keepNext/>
      <w:jc w:val="center"/>
      <w:outlineLvl w:val="1"/>
    </w:pPr>
    <w:rPr>
      <w:sz w:val="28"/>
    </w:rPr>
  </w:style>
  <w:style w:type="paragraph" w:styleId="3">
    <w:name w:val="heading 3"/>
    <w:basedOn w:val="a"/>
    <w:next w:val="a"/>
    <w:qFormat/>
    <w:rsid w:val="00B46E8C"/>
    <w:pPr>
      <w:keepNext/>
      <w:tabs>
        <w:tab w:val="left" w:pos="1800"/>
      </w:tabs>
      <w:outlineLvl w:val="2"/>
    </w:pPr>
    <w:rPr>
      <w:sz w:val="28"/>
      <w:szCs w:val="24"/>
    </w:rPr>
  </w:style>
  <w:style w:type="paragraph" w:styleId="4">
    <w:name w:val="heading 4"/>
    <w:basedOn w:val="a"/>
    <w:next w:val="a"/>
    <w:qFormat/>
    <w:rsid w:val="00B46E8C"/>
    <w:pPr>
      <w:keepNext/>
      <w:outlineLvl w:val="3"/>
    </w:pPr>
    <w:rPr>
      <w:b/>
      <w:sz w:val="28"/>
    </w:rPr>
  </w:style>
  <w:style w:type="paragraph" w:styleId="5">
    <w:name w:val="heading 5"/>
    <w:basedOn w:val="a"/>
    <w:next w:val="a"/>
    <w:qFormat/>
    <w:rsid w:val="00B46E8C"/>
    <w:pPr>
      <w:keepNext/>
      <w:outlineLvl w:val="4"/>
    </w:pPr>
    <w:rPr>
      <w:b/>
      <w:sz w:val="24"/>
    </w:rPr>
  </w:style>
  <w:style w:type="paragraph" w:styleId="6">
    <w:name w:val="heading 6"/>
    <w:basedOn w:val="a"/>
    <w:next w:val="a"/>
    <w:link w:val="60"/>
    <w:qFormat/>
    <w:rsid w:val="00B46E8C"/>
    <w:pPr>
      <w:keepNext/>
      <w:jc w:val="center"/>
      <w:outlineLvl w:val="5"/>
    </w:pPr>
    <w:rPr>
      <w:b/>
      <w:bCs/>
      <w:sz w:val="28"/>
    </w:rPr>
  </w:style>
  <w:style w:type="paragraph" w:styleId="7">
    <w:name w:val="heading 7"/>
    <w:basedOn w:val="a"/>
    <w:next w:val="a"/>
    <w:link w:val="70"/>
    <w:qFormat/>
    <w:rsid w:val="00B46E8C"/>
    <w:pPr>
      <w:keepNext/>
      <w:ind w:left="-284"/>
      <w:jc w:val="both"/>
      <w:outlineLvl w:val="6"/>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46E8C"/>
    <w:pPr>
      <w:ind w:firstLine="567"/>
    </w:pPr>
    <w:rPr>
      <w:sz w:val="28"/>
    </w:rPr>
  </w:style>
  <w:style w:type="paragraph" w:styleId="21">
    <w:name w:val="Body Text Indent 2"/>
    <w:basedOn w:val="a"/>
    <w:link w:val="22"/>
    <w:rsid w:val="00B46E8C"/>
    <w:pPr>
      <w:ind w:firstLine="567"/>
      <w:jc w:val="both"/>
    </w:pPr>
    <w:rPr>
      <w:sz w:val="24"/>
    </w:rPr>
  </w:style>
  <w:style w:type="paragraph" w:styleId="a4">
    <w:name w:val="Document Map"/>
    <w:basedOn w:val="a"/>
    <w:semiHidden/>
    <w:rsid w:val="00B46E8C"/>
    <w:pPr>
      <w:shd w:val="clear" w:color="auto" w:fill="000080"/>
    </w:pPr>
    <w:rPr>
      <w:rFonts w:ascii="Tahoma" w:hAnsi="Tahoma" w:cs="Tahoma"/>
    </w:rPr>
  </w:style>
  <w:style w:type="paragraph" w:styleId="a5">
    <w:name w:val="Balloon Text"/>
    <w:basedOn w:val="a"/>
    <w:link w:val="a6"/>
    <w:rsid w:val="006A1F0D"/>
    <w:rPr>
      <w:rFonts w:ascii="Tahoma" w:hAnsi="Tahoma" w:cs="Tahoma"/>
      <w:sz w:val="16"/>
      <w:szCs w:val="16"/>
    </w:rPr>
  </w:style>
  <w:style w:type="character" w:customStyle="1" w:styleId="a6">
    <w:name w:val="Текст выноски Знак"/>
    <w:basedOn w:val="a0"/>
    <w:link w:val="a5"/>
    <w:rsid w:val="006A1F0D"/>
    <w:rPr>
      <w:rFonts w:ascii="Tahoma" w:hAnsi="Tahoma" w:cs="Tahoma"/>
      <w:sz w:val="16"/>
      <w:szCs w:val="16"/>
    </w:rPr>
  </w:style>
  <w:style w:type="paragraph" w:customStyle="1" w:styleId="a7">
    <w:name w:val="Нормальный (таблица)"/>
    <w:basedOn w:val="a"/>
    <w:next w:val="a"/>
    <w:uiPriority w:val="99"/>
    <w:rsid w:val="002F43CF"/>
    <w:pPr>
      <w:widowControl w:val="0"/>
      <w:autoSpaceDE w:val="0"/>
      <w:autoSpaceDN w:val="0"/>
      <w:adjustRightInd w:val="0"/>
      <w:jc w:val="both"/>
    </w:pPr>
    <w:rPr>
      <w:rFonts w:ascii="Arial" w:eastAsiaTheme="minorEastAsia" w:hAnsi="Arial" w:cs="Arial"/>
      <w:sz w:val="24"/>
      <w:szCs w:val="24"/>
    </w:rPr>
  </w:style>
  <w:style w:type="paragraph" w:customStyle="1" w:styleId="a8">
    <w:name w:val="Таблицы (моноширинный)"/>
    <w:basedOn w:val="a"/>
    <w:next w:val="a"/>
    <w:uiPriority w:val="99"/>
    <w:rsid w:val="002F43CF"/>
    <w:pPr>
      <w:widowControl w:val="0"/>
      <w:autoSpaceDE w:val="0"/>
      <w:autoSpaceDN w:val="0"/>
      <w:adjustRightInd w:val="0"/>
      <w:jc w:val="both"/>
    </w:pPr>
    <w:rPr>
      <w:rFonts w:ascii="Courier New" w:eastAsiaTheme="minorEastAsia" w:hAnsi="Courier New" w:cs="Courier New"/>
      <w:sz w:val="24"/>
      <w:szCs w:val="24"/>
    </w:rPr>
  </w:style>
  <w:style w:type="table" w:styleId="a9">
    <w:name w:val="Table Grid"/>
    <w:basedOn w:val="a1"/>
    <w:uiPriority w:val="59"/>
    <w:rsid w:val="002F43C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2">
    <w:name w:val="Основной текст с отступом 2 Знак"/>
    <w:basedOn w:val="a0"/>
    <w:link w:val="21"/>
    <w:rsid w:val="006C6B8E"/>
    <w:rPr>
      <w:sz w:val="24"/>
    </w:rPr>
  </w:style>
  <w:style w:type="character" w:customStyle="1" w:styleId="20">
    <w:name w:val="Заголовок 2 Знак"/>
    <w:basedOn w:val="a0"/>
    <w:link w:val="2"/>
    <w:rsid w:val="008537A4"/>
    <w:rPr>
      <w:sz w:val="28"/>
    </w:rPr>
  </w:style>
  <w:style w:type="character" w:customStyle="1" w:styleId="60">
    <w:name w:val="Заголовок 6 Знак"/>
    <w:basedOn w:val="a0"/>
    <w:link w:val="6"/>
    <w:rsid w:val="008537A4"/>
    <w:rPr>
      <w:b/>
      <w:bCs/>
      <w:sz w:val="28"/>
    </w:rPr>
  </w:style>
  <w:style w:type="character" w:customStyle="1" w:styleId="70">
    <w:name w:val="Заголовок 7 Знак"/>
    <w:basedOn w:val="a0"/>
    <w:link w:val="7"/>
    <w:rsid w:val="008537A4"/>
    <w:rPr>
      <w:b/>
      <w:bCs/>
      <w:sz w:val="28"/>
    </w:rPr>
  </w:style>
  <w:style w:type="paragraph" w:styleId="aa">
    <w:name w:val="Body Text"/>
    <w:basedOn w:val="a"/>
    <w:link w:val="ab"/>
    <w:rsid w:val="00893477"/>
    <w:pPr>
      <w:spacing w:after="120"/>
    </w:pPr>
  </w:style>
  <w:style w:type="character" w:customStyle="1" w:styleId="ab">
    <w:name w:val="Основной текст Знак"/>
    <w:basedOn w:val="a0"/>
    <w:link w:val="aa"/>
    <w:rsid w:val="00893477"/>
  </w:style>
  <w:style w:type="paragraph" w:styleId="23">
    <w:name w:val="Body Text 2"/>
    <w:basedOn w:val="a"/>
    <w:link w:val="24"/>
    <w:rsid w:val="00893477"/>
    <w:pPr>
      <w:spacing w:after="120" w:line="480" w:lineRule="auto"/>
    </w:pPr>
  </w:style>
  <w:style w:type="character" w:customStyle="1" w:styleId="24">
    <w:name w:val="Основной текст 2 Знак"/>
    <w:basedOn w:val="a0"/>
    <w:link w:val="23"/>
    <w:rsid w:val="00893477"/>
  </w:style>
  <w:style w:type="paragraph" w:styleId="ac">
    <w:name w:val="List Paragraph"/>
    <w:basedOn w:val="a"/>
    <w:uiPriority w:val="34"/>
    <w:qFormat/>
    <w:rsid w:val="00893477"/>
    <w:pPr>
      <w:ind w:left="720"/>
      <w:contextualSpacing/>
    </w:pPr>
    <w:rPr>
      <w:sz w:val="24"/>
      <w:szCs w:val="24"/>
    </w:rPr>
  </w:style>
  <w:style w:type="character" w:styleId="ad">
    <w:name w:val="Hyperlink"/>
    <w:basedOn w:val="a0"/>
    <w:rsid w:val="00697E0C"/>
    <w:rPr>
      <w:color w:val="0000FF" w:themeColor="hyperlink"/>
      <w:u w:val="single"/>
    </w:rPr>
  </w:style>
  <w:style w:type="paragraph" w:styleId="ae">
    <w:name w:val="header"/>
    <w:basedOn w:val="a"/>
    <w:link w:val="af"/>
    <w:uiPriority w:val="99"/>
    <w:unhideWhenUsed/>
    <w:rsid w:val="006C78D4"/>
    <w:pPr>
      <w:tabs>
        <w:tab w:val="center" w:pos="4677"/>
        <w:tab w:val="right" w:pos="9355"/>
      </w:tabs>
    </w:pPr>
    <w:rPr>
      <w:rFonts w:asciiTheme="minorHAnsi" w:eastAsiaTheme="minorEastAsia" w:hAnsiTheme="minorHAnsi" w:cstheme="minorBidi"/>
      <w:sz w:val="22"/>
      <w:szCs w:val="22"/>
    </w:rPr>
  </w:style>
  <w:style w:type="character" w:customStyle="1" w:styleId="af">
    <w:name w:val="Верхний колонтитул Знак"/>
    <w:basedOn w:val="a0"/>
    <w:link w:val="ae"/>
    <w:uiPriority w:val="99"/>
    <w:rsid w:val="006C78D4"/>
    <w:rPr>
      <w:rFonts w:asciiTheme="minorHAnsi" w:eastAsiaTheme="minorEastAsia" w:hAnsiTheme="minorHAnsi" w:cstheme="minorBidi"/>
      <w:sz w:val="22"/>
      <w:szCs w:val="22"/>
    </w:rPr>
  </w:style>
  <w:style w:type="paragraph" w:customStyle="1" w:styleId="ConsPlusNormal">
    <w:name w:val="ConsPlusNormal"/>
    <w:rsid w:val="000E0BD3"/>
    <w:pPr>
      <w:widowControl w:val="0"/>
      <w:autoSpaceDE w:val="0"/>
      <w:autoSpaceDN w:val="0"/>
    </w:pPr>
    <w:rPr>
      <w:rFonts w:ascii="Calibri" w:hAnsi="Calibri" w:cs="Calibri"/>
      <w:sz w:val="22"/>
    </w:rPr>
  </w:style>
  <w:style w:type="paragraph" w:customStyle="1" w:styleId="ConsPlusTitle">
    <w:name w:val="ConsPlusTitle"/>
    <w:rsid w:val="000E0BD3"/>
    <w:pPr>
      <w:widowControl w:val="0"/>
      <w:autoSpaceDE w:val="0"/>
      <w:autoSpaceDN w:val="0"/>
    </w:pPr>
    <w:rPr>
      <w:rFonts w:ascii="Calibri" w:hAnsi="Calibri" w:cs="Calibri"/>
      <w:b/>
      <w:sz w:val="22"/>
    </w:rPr>
  </w:style>
  <w:style w:type="paragraph" w:styleId="af0">
    <w:name w:val="Normal (Web)"/>
    <w:basedOn w:val="a"/>
    <w:uiPriority w:val="99"/>
    <w:unhideWhenUsed/>
    <w:rsid w:val="00553D4B"/>
    <w:pPr>
      <w:spacing w:after="225"/>
    </w:pPr>
    <w:rPr>
      <w:rFonts w:ascii="Arial" w:hAnsi="Arial" w:cs="Arial"/>
      <w:color w:val="000000"/>
    </w:rPr>
  </w:style>
  <w:style w:type="character" w:styleId="af1">
    <w:name w:val="Strong"/>
    <w:basedOn w:val="a0"/>
    <w:uiPriority w:val="22"/>
    <w:qFormat/>
    <w:rsid w:val="00553D4B"/>
    <w:rPr>
      <w:b/>
      <w:bCs/>
    </w:rPr>
  </w:style>
  <w:style w:type="character" w:customStyle="1" w:styleId="w">
    <w:name w:val="w"/>
    <w:basedOn w:val="a0"/>
    <w:rsid w:val="004B16F6"/>
  </w:style>
  <w:style w:type="character" w:customStyle="1" w:styleId="apple-converted-space">
    <w:name w:val="apple-converted-space"/>
    <w:basedOn w:val="a0"/>
    <w:rsid w:val="004B16F6"/>
  </w:style>
  <w:style w:type="character" w:styleId="af2">
    <w:name w:val="Emphasis"/>
    <w:basedOn w:val="a0"/>
    <w:qFormat/>
    <w:rsid w:val="00FD5119"/>
    <w:rPr>
      <w:i/>
      <w:iCs/>
    </w:rPr>
  </w:style>
  <w:style w:type="paragraph" w:styleId="af3">
    <w:name w:val="footer"/>
    <w:basedOn w:val="a"/>
    <w:link w:val="af4"/>
    <w:rsid w:val="004B5C40"/>
    <w:pPr>
      <w:tabs>
        <w:tab w:val="center" w:pos="4677"/>
        <w:tab w:val="right" w:pos="9355"/>
      </w:tabs>
    </w:pPr>
  </w:style>
  <w:style w:type="character" w:customStyle="1" w:styleId="af4">
    <w:name w:val="Нижний колонтитул Знак"/>
    <w:basedOn w:val="a0"/>
    <w:link w:val="af3"/>
    <w:rsid w:val="004B5C40"/>
  </w:style>
  <w:style w:type="paragraph" w:styleId="af5">
    <w:name w:val="No Spacing"/>
    <w:uiPriority w:val="1"/>
    <w:qFormat/>
    <w:rsid w:val="00423963"/>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6E8C"/>
  </w:style>
  <w:style w:type="paragraph" w:styleId="1">
    <w:name w:val="heading 1"/>
    <w:basedOn w:val="a"/>
    <w:next w:val="a"/>
    <w:qFormat/>
    <w:rsid w:val="00B46E8C"/>
    <w:pPr>
      <w:keepNext/>
      <w:tabs>
        <w:tab w:val="left" w:pos="567"/>
      </w:tabs>
      <w:jc w:val="both"/>
      <w:outlineLvl w:val="0"/>
    </w:pPr>
    <w:rPr>
      <w:sz w:val="28"/>
    </w:rPr>
  </w:style>
  <w:style w:type="paragraph" w:styleId="2">
    <w:name w:val="heading 2"/>
    <w:basedOn w:val="a"/>
    <w:next w:val="a"/>
    <w:link w:val="20"/>
    <w:qFormat/>
    <w:rsid w:val="00B46E8C"/>
    <w:pPr>
      <w:keepNext/>
      <w:jc w:val="center"/>
      <w:outlineLvl w:val="1"/>
    </w:pPr>
    <w:rPr>
      <w:sz w:val="28"/>
    </w:rPr>
  </w:style>
  <w:style w:type="paragraph" w:styleId="3">
    <w:name w:val="heading 3"/>
    <w:basedOn w:val="a"/>
    <w:next w:val="a"/>
    <w:qFormat/>
    <w:rsid w:val="00B46E8C"/>
    <w:pPr>
      <w:keepNext/>
      <w:tabs>
        <w:tab w:val="left" w:pos="1800"/>
      </w:tabs>
      <w:outlineLvl w:val="2"/>
    </w:pPr>
    <w:rPr>
      <w:sz w:val="28"/>
      <w:szCs w:val="24"/>
    </w:rPr>
  </w:style>
  <w:style w:type="paragraph" w:styleId="4">
    <w:name w:val="heading 4"/>
    <w:basedOn w:val="a"/>
    <w:next w:val="a"/>
    <w:qFormat/>
    <w:rsid w:val="00B46E8C"/>
    <w:pPr>
      <w:keepNext/>
      <w:outlineLvl w:val="3"/>
    </w:pPr>
    <w:rPr>
      <w:b/>
      <w:sz w:val="28"/>
    </w:rPr>
  </w:style>
  <w:style w:type="paragraph" w:styleId="5">
    <w:name w:val="heading 5"/>
    <w:basedOn w:val="a"/>
    <w:next w:val="a"/>
    <w:qFormat/>
    <w:rsid w:val="00B46E8C"/>
    <w:pPr>
      <w:keepNext/>
      <w:outlineLvl w:val="4"/>
    </w:pPr>
    <w:rPr>
      <w:b/>
      <w:sz w:val="24"/>
    </w:rPr>
  </w:style>
  <w:style w:type="paragraph" w:styleId="6">
    <w:name w:val="heading 6"/>
    <w:basedOn w:val="a"/>
    <w:next w:val="a"/>
    <w:link w:val="60"/>
    <w:qFormat/>
    <w:rsid w:val="00B46E8C"/>
    <w:pPr>
      <w:keepNext/>
      <w:jc w:val="center"/>
      <w:outlineLvl w:val="5"/>
    </w:pPr>
    <w:rPr>
      <w:b/>
      <w:bCs/>
      <w:sz w:val="28"/>
    </w:rPr>
  </w:style>
  <w:style w:type="paragraph" w:styleId="7">
    <w:name w:val="heading 7"/>
    <w:basedOn w:val="a"/>
    <w:next w:val="a"/>
    <w:link w:val="70"/>
    <w:qFormat/>
    <w:rsid w:val="00B46E8C"/>
    <w:pPr>
      <w:keepNext/>
      <w:ind w:left="-284"/>
      <w:jc w:val="both"/>
      <w:outlineLvl w:val="6"/>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46E8C"/>
    <w:pPr>
      <w:ind w:firstLine="567"/>
    </w:pPr>
    <w:rPr>
      <w:sz w:val="28"/>
    </w:rPr>
  </w:style>
  <w:style w:type="paragraph" w:styleId="21">
    <w:name w:val="Body Text Indent 2"/>
    <w:basedOn w:val="a"/>
    <w:link w:val="22"/>
    <w:rsid w:val="00B46E8C"/>
    <w:pPr>
      <w:ind w:firstLine="567"/>
      <w:jc w:val="both"/>
    </w:pPr>
    <w:rPr>
      <w:sz w:val="24"/>
    </w:rPr>
  </w:style>
  <w:style w:type="paragraph" w:styleId="a4">
    <w:name w:val="Document Map"/>
    <w:basedOn w:val="a"/>
    <w:semiHidden/>
    <w:rsid w:val="00B46E8C"/>
    <w:pPr>
      <w:shd w:val="clear" w:color="auto" w:fill="000080"/>
    </w:pPr>
    <w:rPr>
      <w:rFonts w:ascii="Tahoma" w:hAnsi="Tahoma" w:cs="Tahoma"/>
    </w:rPr>
  </w:style>
  <w:style w:type="paragraph" w:styleId="a5">
    <w:name w:val="Balloon Text"/>
    <w:basedOn w:val="a"/>
    <w:link w:val="a6"/>
    <w:rsid w:val="006A1F0D"/>
    <w:rPr>
      <w:rFonts w:ascii="Tahoma" w:hAnsi="Tahoma" w:cs="Tahoma"/>
      <w:sz w:val="16"/>
      <w:szCs w:val="16"/>
    </w:rPr>
  </w:style>
  <w:style w:type="character" w:customStyle="1" w:styleId="a6">
    <w:name w:val="Текст выноски Знак"/>
    <w:basedOn w:val="a0"/>
    <w:link w:val="a5"/>
    <w:rsid w:val="006A1F0D"/>
    <w:rPr>
      <w:rFonts w:ascii="Tahoma" w:hAnsi="Tahoma" w:cs="Tahoma"/>
      <w:sz w:val="16"/>
      <w:szCs w:val="16"/>
    </w:rPr>
  </w:style>
  <w:style w:type="paragraph" w:customStyle="1" w:styleId="a7">
    <w:name w:val="Нормальный (таблица)"/>
    <w:basedOn w:val="a"/>
    <w:next w:val="a"/>
    <w:uiPriority w:val="99"/>
    <w:rsid w:val="002F43CF"/>
    <w:pPr>
      <w:widowControl w:val="0"/>
      <w:autoSpaceDE w:val="0"/>
      <w:autoSpaceDN w:val="0"/>
      <w:adjustRightInd w:val="0"/>
      <w:jc w:val="both"/>
    </w:pPr>
    <w:rPr>
      <w:rFonts w:ascii="Arial" w:eastAsiaTheme="minorEastAsia" w:hAnsi="Arial" w:cs="Arial"/>
      <w:sz w:val="24"/>
      <w:szCs w:val="24"/>
    </w:rPr>
  </w:style>
  <w:style w:type="paragraph" w:customStyle="1" w:styleId="a8">
    <w:name w:val="Таблицы (моноширинный)"/>
    <w:basedOn w:val="a"/>
    <w:next w:val="a"/>
    <w:uiPriority w:val="99"/>
    <w:rsid w:val="002F43CF"/>
    <w:pPr>
      <w:widowControl w:val="0"/>
      <w:autoSpaceDE w:val="0"/>
      <w:autoSpaceDN w:val="0"/>
      <w:adjustRightInd w:val="0"/>
      <w:jc w:val="both"/>
    </w:pPr>
    <w:rPr>
      <w:rFonts w:ascii="Courier New" w:eastAsiaTheme="minorEastAsia" w:hAnsi="Courier New" w:cs="Courier New"/>
      <w:sz w:val="24"/>
      <w:szCs w:val="24"/>
    </w:rPr>
  </w:style>
  <w:style w:type="table" w:styleId="a9">
    <w:name w:val="Table Grid"/>
    <w:basedOn w:val="a1"/>
    <w:uiPriority w:val="59"/>
    <w:rsid w:val="002F43C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2">
    <w:name w:val="Основной текст с отступом 2 Знак"/>
    <w:basedOn w:val="a0"/>
    <w:link w:val="21"/>
    <w:rsid w:val="006C6B8E"/>
    <w:rPr>
      <w:sz w:val="24"/>
    </w:rPr>
  </w:style>
  <w:style w:type="character" w:customStyle="1" w:styleId="20">
    <w:name w:val="Заголовок 2 Знак"/>
    <w:basedOn w:val="a0"/>
    <w:link w:val="2"/>
    <w:rsid w:val="008537A4"/>
    <w:rPr>
      <w:sz w:val="28"/>
    </w:rPr>
  </w:style>
  <w:style w:type="character" w:customStyle="1" w:styleId="60">
    <w:name w:val="Заголовок 6 Знак"/>
    <w:basedOn w:val="a0"/>
    <w:link w:val="6"/>
    <w:rsid w:val="008537A4"/>
    <w:rPr>
      <w:b/>
      <w:bCs/>
      <w:sz w:val="28"/>
    </w:rPr>
  </w:style>
  <w:style w:type="character" w:customStyle="1" w:styleId="70">
    <w:name w:val="Заголовок 7 Знак"/>
    <w:basedOn w:val="a0"/>
    <w:link w:val="7"/>
    <w:rsid w:val="008537A4"/>
    <w:rPr>
      <w:b/>
      <w:bCs/>
      <w:sz w:val="28"/>
    </w:rPr>
  </w:style>
  <w:style w:type="paragraph" w:styleId="aa">
    <w:name w:val="Body Text"/>
    <w:basedOn w:val="a"/>
    <w:link w:val="ab"/>
    <w:rsid w:val="00893477"/>
    <w:pPr>
      <w:spacing w:after="120"/>
    </w:pPr>
  </w:style>
  <w:style w:type="character" w:customStyle="1" w:styleId="ab">
    <w:name w:val="Основной текст Знак"/>
    <w:basedOn w:val="a0"/>
    <w:link w:val="aa"/>
    <w:rsid w:val="00893477"/>
  </w:style>
  <w:style w:type="paragraph" w:styleId="23">
    <w:name w:val="Body Text 2"/>
    <w:basedOn w:val="a"/>
    <w:link w:val="24"/>
    <w:rsid w:val="00893477"/>
    <w:pPr>
      <w:spacing w:after="120" w:line="480" w:lineRule="auto"/>
    </w:pPr>
  </w:style>
  <w:style w:type="character" w:customStyle="1" w:styleId="24">
    <w:name w:val="Основной текст 2 Знак"/>
    <w:basedOn w:val="a0"/>
    <w:link w:val="23"/>
    <w:rsid w:val="00893477"/>
  </w:style>
  <w:style w:type="paragraph" w:styleId="ac">
    <w:name w:val="List Paragraph"/>
    <w:basedOn w:val="a"/>
    <w:uiPriority w:val="34"/>
    <w:qFormat/>
    <w:rsid w:val="00893477"/>
    <w:pPr>
      <w:ind w:left="720"/>
      <w:contextualSpacing/>
    </w:pPr>
    <w:rPr>
      <w:sz w:val="24"/>
      <w:szCs w:val="24"/>
    </w:rPr>
  </w:style>
  <w:style w:type="character" w:styleId="ad">
    <w:name w:val="Hyperlink"/>
    <w:basedOn w:val="a0"/>
    <w:rsid w:val="00697E0C"/>
    <w:rPr>
      <w:color w:val="0000FF" w:themeColor="hyperlink"/>
      <w:u w:val="single"/>
    </w:rPr>
  </w:style>
  <w:style w:type="paragraph" w:styleId="ae">
    <w:name w:val="header"/>
    <w:basedOn w:val="a"/>
    <w:link w:val="af"/>
    <w:uiPriority w:val="99"/>
    <w:unhideWhenUsed/>
    <w:rsid w:val="006C78D4"/>
    <w:pPr>
      <w:tabs>
        <w:tab w:val="center" w:pos="4677"/>
        <w:tab w:val="right" w:pos="9355"/>
      </w:tabs>
    </w:pPr>
    <w:rPr>
      <w:rFonts w:asciiTheme="minorHAnsi" w:eastAsiaTheme="minorEastAsia" w:hAnsiTheme="minorHAnsi" w:cstheme="minorBidi"/>
      <w:sz w:val="22"/>
      <w:szCs w:val="22"/>
    </w:rPr>
  </w:style>
  <w:style w:type="character" w:customStyle="1" w:styleId="af">
    <w:name w:val="Верхний колонтитул Знак"/>
    <w:basedOn w:val="a0"/>
    <w:link w:val="ae"/>
    <w:uiPriority w:val="99"/>
    <w:rsid w:val="006C78D4"/>
    <w:rPr>
      <w:rFonts w:asciiTheme="minorHAnsi" w:eastAsiaTheme="minorEastAsia" w:hAnsiTheme="minorHAnsi" w:cstheme="minorBidi"/>
      <w:sz w:val="22"/>
      <w:szCs w:val="22"/>
    </w:rPr>
  </w:style>
  <w:style w:type="paragraph" w:customStyle="1" w:styleId="ConsPlusNormal">
    <w:name w:val="ConsPlusNormal"/>
    <w:rsid w:val="000E0BD3"/>
    <w:pPr>
      <w:widowControl w:val="0"/>
      <w:autoSpaceDE w:val="0"/>
      <w:autoSpaceDN w:val="0"/>
    </w:pPr>
    <w:rPr>
      <w:rFonts w:ascii="Calibri" w:hAnsi="Calibri" w:cs="Calibri"/>
      <w:sz w:val="22"/>
    </w:rPr>
  </w:style>
  <w:style w:type="paragraph" w:customStyle="1" w:styleId="ConsPlusTitle">
    <w:name w:val="ConsPlusTitle"/>
    <w:rsid w:val="000E0BD3"/>
    <w:pPr>
      <w:widowControl w:val="0"/>
      <w:autoSpaceDE w:val="0"/>
      <w:autoSpaceDN w:val="0"/>
    </w:pPr>
    <w:rPr>
      <w:rFonts w:ascii="Calibri" w:hAnsi="Calibri" w:cs="Calibri"/>
      <w:b/>
      <w:sz w:val="22"/>
    </w:rPr>
  </w:style>
  <w:style w:type="paragraph" w:styleId="af0">
    <w:name w:val="Normal (Web)"/>
    <w:basedOn w:val="a"/>
    <w:uiPriority w:val="99"/>
    <w:unhideWhenUsed/>
    <w:rsid w:val="00553D4B"/>
    <w:pPr>
      <w:spacing w:after="225"/>
    </w:pPr>
    <w:rPr>
      <w:rFonts w:ascii="Arial" w:hAnsi="Arial" w:cs="Arial"/>
      <w:color w:val="000000"/>
    </w:rPr>
  </w:style>
  <w:style w:type="character" w:styleId="af1">
    <w:name w:val="Strong"/>
    <w:basedOn w:val="a0"/>
    <w:uiPriority w:val="22"/>
    <w:qFormat/>
    <w:rsid w:val="00553D4B"/>
    <w:rPr>
      <w:b/>
      <w:bCs/>
    </w:rPr>
  </w:style>
  <w:style w:type="character" w:customStyle="1" w:styleId="w">
    <w:name w:val="w"/>
    <w:basedOn w:val="a0"/>
    <w:rsid w:val="004B16F6"/>
  </w:style>
  <w:style w:type="character" w:customStyle="1" w:styleId="apple-converted-space">
    <w:name w:val="apple-converted-space"/>
    <w:basedOn w:val="a0"/>
    <w:rsid w:val="004B16F6"/>
  </w:style>
  <w:style w:type="character" w:styleId="af2">
    <w:name w:val="Emphasis"/>
    <w:basedOn w:val="a0"/>
    <w:qFormat/>
    <w:rsid w:val="00FD5119"/>
    <w:rPr>
      <w:i/>
      <w:iCs/>
    </w:rPr>
  </w:style>
  <w:style w:type="paragraph" w:styleId="af3">
    <w:name w:val="footer"/>
    <w:basedOn w:val="a"/>
    <w:link w:val="af4"/>
    <w:rsid w:val="004B5C40"/>
    <w:pPr>
      <w:tabs>
        <w:tab w:val="center" w:pos="4677"/>
        <w:tab w:val="right" w:pos="9355"/>
      </w:tabs>
    </w:pPr>
  </w:style>
  <w:style w:type="character" w:customStyle="1" w:styleId="af4">
    <w:name w:val="Нижний колонтитул Знак"/>
    <w:basedOn w:val="a0"/>
    <w:link w:val="af3"/>
    <w:rsid w:val="004B5C40"/>
  </w:style>
</w:styles>
</file>

<file path=word/webSettings.xml><?xml version="1.0" encoding="utf-8"?>
<w:webSettings xmlns:r="http://schemas.openxmlformats.org/officeDocument/2006/relationships" xmlns:w="http://schemas.openxmlformats.org/wordprocessingml/2006/main">
  <w:divs>
    <w:div w:id="887690272">
      <w:bodyDiv w:val="1"/>
      <w:marLeft w:val="0"/>
      <w:marRight w:val="0"/>
      <w:marTop w:val="0"/>
      <w:marBottom w:val="0"/>
      <w:divBdr>
        <w:top w:val="none" w:sz="0" w:space="0" w:color="auto"/>
        <w:left w:val="none" w:sz="0" w:space="0" w:color="auto"/>
        <w:bottom w:val="none" w:sz="0" w:space="0" w:color="auto"/>
        <w:right w:val="none" w:sz="0" w:space="0" w:color="auto"/>
      </w:divBdr>
      <w:divsChild>
        <w:div w:id="210387610">
          <w:marLeft w:val="0"/>
          <w:marRight w:val="0"/>
          <w:marTop w:val="0"/>
          <w:marBottom w:val="0"/>
          <w:divBdr>
            <w:top w:val="none" w:sz="0" w:space="0" w:color="auto"/>
            <w:left w:val="none" w:sz="0" w:space="0" w:color="auto"/>
            <w:bottom w:val="none" w:sz="0" w:space="0" w:color="auto"/>
            <w:right w:val="none" w:sz="0" w:space="0" w:color="auto"/>
          </w:divBdr>
          <w:divsChild>
            <w:div w:id="286812978">
              <w:marLeft w:val="0"/>
              <w:marRight w:val="0"/>
              <w:marTop w:val="0"/>
              <w:marBottom w:val="0"/>
              <w:divBdr>
                <w:top w:val="none" w:sz="0" w:space="0" w:color="auto"/>
                <w:left w:val="none" w:sz="0" w:space="0" w:color="auto"/>
                <w:bottom w:val="none" w:sz="0" w:space="0" w:color="auto"/>
                <w:right w:val="none" w:sz="0" w:space="0" w:color="auto"/>
              </w:divBdr>
              <w:divsChild>
                <w:div w:id="11031204">
                  <w:marLeft w:val="0"/>
                  <w:marRight w:val="0"/>
                  <w:marTop w:val="0"/>
                  <w:marBottom w:val="0"/>
                  <w:divBdr>
                    <w:top w:val="none" w:sz="0" w:space="0" w:color="auto"/>
                    <w:left w:val="none" w:sz="0" w:space="0" w:color="auto"/>
                    <w:bottom w:val="none" w:sz="0" w:space="0" w:color="auto"/>
                    <w:right w:val="none" w:sz="0" w:space="0" w:color="auto"/>
                  </w:divBdr>
                  <w:divsChild>
                    <w:div w:id="205602413">
                      <w:marLeft w:val="0"/>
                      <w:marRight w:val="0"/>
                      <w:marTop w:val="0"/>
                      <w:marBottom w:val="0"/>
                      <w:divBdr>
                        <w:top w:val="none" w:sz="0" w:space="0" w:color="auto"/>
                        <w:left w:val="none" w:sz="0" w:space="0" w:color="auto"/>
                        <w:bottom w:val="none" w:sz="0" w:space="0" w:color="auto"/>
                        <w:right w:val="none" w:sz="0" w:space="0" w:color="auto"/>
                      </w:divBdr>
                      <w:divsChild>
                        <w:div w:id="749430478">
                          <w:marLeft w:val="0"/>
                          <w:marRight w:val="0"/>
                          <w:marTop w:val="0"/>
                          <w:marBottom w:val="300"/>
                          <w:divBdr>
                            <w:top w:val="none" w:sz="0" w:space="0" w:color="auto"/>
                            <w:left w:val="none" w:sz="0" w:space="0" w:color="auto"/>
                            <w:bottom w:val="none" w:sz="0" w:space="0" w:color="auto"/>
                            <w:right w:val="none" w:sz="0" w:space="0" w:color="auto"/>
                          </w:divBdr>
                          <w:divsChild>
                            <w:div w:id="2032337751">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425648">
      <w:bodyDiv w:val="1"/>
      <w:marLeft w:val="0"/>
      <w:marRight w:val="0"/>
      <w:marTop w:val="0"/>
      <w:marBottom w:val="0"/>
      <w:divBdr>
        <w:top w:val="none" w:sz="0" w:space="0" w:color="auto"/>
        <w:left w:val="none" w:sz="0" w:space="0" w:color="auto"/>
        <w:bottom w:val="none" w:sz="0" w:space="0" w:color="auto"/>
        <w:right w:val="none" w:sz="0" w:space="0" w:color="auto"/>
      </w:divBdr>
      <w:divsChild>
        <w:div w:id="1508977125">
          <w:marLeft w:val="0"/>
          <w:marRight w:val="0"/>
          <w:marTop w:val="0"/>
          <w:marBottom w:val="0"/>
          <w:divBdr>
            <w:top w:val="none" w:sz="0" w:space="0" w:color="auto"/>
            <w:left w:val="none" w:sz="0" w:space="0" w:color="auto"/>
            <w:bottom w:val="none" w:sz="0" w:space="0" w:color="auto"/>
            <w:right w:val="none" w:sz="0" w:space="0" w:color="auto"/>
          </w:divBdr>
          <w:divsChild>
            <w:div w:id="539558988">
              <w:marLeft w:val="0"/>
              <w:marRight w:val="0"/>
              <w:marTop w:val="0"/>
              <w:marBottom w:val="0"/>
              <w:divBdr>
                <w:top w:val="none" w:sz="0" w:space="0" w:color="auto"/>
                <w:left w:val="none" w:sz="0" w:space="0" w:color="auto"/>
                <w:bottom w:val="none" w:sz="0" w:space="0" w:color="auto"/>
                <w:right w:val="none" w:sz="0" w:space="0" w:color="auto"/>
              </w:divBdr>
              <w:divsChild>
                <w:div w:id="1344212233">
                  <w:marLeft w:val="0"/>
                  <w:marRight w:val="0"/>
                  <w:marTop w:val="0"/>
                  <w:marBottom w:val="0"/>
                  <w:divBdr>
                    <w:top w:val="none" w:sz="0" w:space="0" w:color="auto"/>
                    <w:left w:val="none" w:sz="0" w:space="0" w:color="auto"/>
                    <w:bottom w:val="none" w:sz="0" w:space="0" w:color="auto"/>
                    <w:right w:val="none" w:sz="0" w:space="0" w:color="auto"/>
                  </w:divBdr>
                  <w:divsChild>
                    <w:div w:id="1160970926">
                      <w:marLeft w:val="0"/>
                      <w:marRight w:val="0"/>
                      <w:marTop w:val="0"/>
                      <w:marBottom w:val="0"/>
                      <w:divBdr>
                        <w:top w:val="none" w:sz="0" w:space="0" w:color="auto"/>
                        <w:left w:val="none" w:sz="0" w:space="0" w:color="auto"/>
                        <w:bottom w:val="none" w:sz="0" w:space="0" w:color="auto"/>
                        <w:right w:val="none" w:sz="0" w:space="0" w:color="auto"/>
                      </w:divBdr>
                      <w:divsChild>
                        <w:div w:id="1463383200">
                          <w:marLeft w:val="0"/>
                          <w:marRight w:val="0"/>
                          <w:marTop w:val="0"/>
                          <w:marBottom w:val="300"/>
                          <w:divBdr>
                            <w:top w:val="none" w:sz="0" w:space="0" w:color="auto"/>
                            <w:left w:val="none" w:sz="0" w:space="0" w:color="auto"/>
                            <w:bottom w:val="none" w:sz="0" w:space="0" w:color="auto"/>
                            <w:right w:val="none" w:sz="0" w:space="0" w:color="auto"/>
                          </w:divBdr>
                          <w:divsChild>
                            <w:div w:id="969282453">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9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F74074CCEF8C4DE9E34D7F222B90165DD0B5E84A3299B0D0464A399C4E63BD350970E7048BECCFAP9sEJ"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17176A942AF3D19310F4569B7AA8797B275BFA63038A899D6147BCD5351D6CAF02B6DC86A0DF4H"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consultantplus://offline/ref=3AB8AEFCBFB918D5C07A943F4B2DD246C2E361883E08C817EF56147630r9r4O"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consultantplus://offline/ref=9F74074CCEF8C4DE9E34D7F222B90165DD0B5E84A3299B0D0464A399C4E63BD350970E7048BECFFDP9sCJ"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8390B-4676-4057-94BF-F72B6D9C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9756</Words>
  <Characters>55614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
  <LinksUpToDate>false</LinksUpToDate>
  <CharactersWithSpaces>65240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4</dc:creator>
  <cp:lastModifiedBy>GMY</cp:lastModifiedBy>
  <cp:revision>33</cp:revision>
  <cp:lastPrinted>2016-09-15T10:19:00Z</cp:lastPrinted>
  <dcterms:created xsi:type="dcterms:W3CDTF">2016-08-04T12:46:00Z</dcterms:created>
  <dcterms:modified xsi:type="dcterms:W3CDTF">2016-09-23T05:20:00Z</dcterms:modified>
</cp:coreProperties>
</file>